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0B39E" w14:textId="77777777" w:rsidR="0014726A" w:rsidRDefault="00B22740">
      <w:pPr>
        <w:spacing w:after="534" w:line="259" w:lineRule="auto"/>
        <w:ind w:left="-901" w:right="-788"/>
      </w:pPr>
      <w:r>
        <w:rPr>
          <w:noProof/>
          <w:sz w:val="22"/>
        </w:rPr>
        <mc:AlternateContent>
          <mc:Choice Requires="wpg">
            <w:drawing>
              <wp:inline distT="0" distB="0" distL="0" distR="0" wp14:anchorId="0468F316" wp14:editId="49424425">
                <wp:extent cx="7232016" cy="1800170"/>
                <wp:effectExtent l="0" t="0" r="0" b="0"/>
                <wp:docPr id="3679" name="Group 3679" descr="College of Business, Government and Law&#10;Inspiring Achievement"/>
                <wp:cNvGraphicFramePr/>
                <a:graphic xmlns:a="http://schemas.openxmlformats.org/drawingml/2006/main">
                  <a:graphicData uri="http://schemas.microsoft.com/office/word/2010/wordprocessingGroup">
                    <wpg:wgp>
                      <wpg:cNvGrpSpPr/>
                      <wpg:grpSpPr>
                        <a:xfrm>
                          <a:off x="0" y="0"/>
                          <a:ext cx="7232016" cy="1800170"/>
                          <a:chOff x="0" y="0"/>
                          <a:chExt cx="7232016" cy="1800170"/>
                        </a:xfrm>
                      </wpg:grpSpPr>
                      <wps:wsp>
                        <wps:cNvPr id="258" name="Rectangle 258"/>
                        <wps:cNvSpPr/>
                        <wps:spPr>
                          <a:xfrm>
                            <a:off x="6692392" y="285350"/>
                            <a:ext cx="51809" cy="254541"/>
                          </a:xfrm>
                          <a:prstGeom prst="rect">
                            <a:avLst/>
                          </a:prstGeom>
                          <a:ln>
                            <a:noFill/>
                          </a:ln>
                        </wps:spPr>
                        <wps:txbx>
                          <w:txbxContent>
                            <w:p w14:paraId="1E022963" w14:textId="77777777" w:rsidR="0014726A" w:rsidRDefault="00B22740">
                              <w:pPr>
                                <w:spacing w:after="160" w:line="259" w:lineRule="auto"/>
                              </w:pPr>
                              <w:r>
                                <w:rPr>
                                  <w:rFonts w:ascii="Arial" w:eastAsia="Arial" w:hAnsi="Arial" w:cs="Arial"/>
                                  <w:sz w:val="22"/>
                                </w:rPr>
                                <w:t xml:space="preserve"> </w:t>
                              </w:r>
                            </w:p>
                          </w:txbxContent>
                        </wps:txbx>
                        <wps:bodyPr horzOverflow="overflow" vert="horz" lIns="0" tIns="0" rIns="0" bIns="0" rtlCol="0">
                          <a:noAutofit/>
                        </wps:bodyPr>
                      </wps:wsp>
                      <pic:pic xmlns:pic="http://schemas.openxmlformats.org/drawingml/2006/picture">
                        <pic:nvPicPr>
                          <pic:cNvPr id="326" name="Picture 326"/>
                          <pic:cNvPicPr/>
                        </pic:nvPicPr>
                        <pic:blipFill>
                          <a:blip r:embed="rId8"/>
                          <a:stretch>
                            <a:fillRect/>
                          </a:stretch>
                        </pic:blipFill>
                        <pic:spPr>
                          <a:xfrm>
                            <a:off x="0" y="0"/>
                            <a:ext cx="7232016" cy="1800170"/>
                          </a:xfrm>
                          <a:prstGeom prst="rect">
                            <a:avLst/>
                          </a:prstGeom>
                        </pic:spPr>
                      </pic:pic>
                    </wpg:wgp>
                  </a:graphicData>
                </a:graphic>
              </wp:inline>
            </w:drawing>
          </mc:Choice>
          <mc:Fallback>
            <w:pict>
              <v:group w14:anchorId="0468F316" id="Group 3679" o:spid="_x0000_s1026" alt="College of Business, Government and Law&#10;Inspiring Achievement" style="width:569.45pt;height:141.75pt;mso-position-horizontal-relative:char;mso-position-vertical-relative:line" coordsize="72320,1800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1T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">
                <v:rect id="Rectangle 258" o:spid="_x0000_s1027" style="position:absolute;left:66923;top:2853;width:519;height:25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" filled="f" stroked="f">
                  <v:textbox inset="0,0,0,0">
                    <w:txbxContent>
                      <w:p w14:paraId="1E022963" w14:textId="77777777" w:rsidR="0014726A" w:rsidRDefault="00B22740">
                        <w:pPr>
                          <w:spacing w:after="160" w:line="259" w:lineRule="auto"/>
                        </w:pPr>
                        <w:r>
                          <w:rPr>
                            <w:rFonts w:ascii="Arial" w:eastAsia="Arial" w:hAnsi="Arial" w:cs="Arial"/>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6" o:spid="_x0000_s1028" type="#_x0000_t75" style="position:absolute;width:72320;height:18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">
                  <v:imagedata r:id="rId9" o:title=""/>
                </v:shape>
                <w10:anchorlock/>
              </v:group>
            </w:pict>
          </mc:Fallback>
        </mc:AlternateContent>
      </w:r>
    </w:p>
    <w:p w14:paraId="1AE79DFA" w14:textId="77777777" w:rsidR="0014726A" w:rsidRDefault="00B22740">
      <w:pPr>
        <w:spacing w:after="60" w:line="259" w:lineRule="auto"/>
      </w:pPr>
      <w:r>
        <w:rPr>
          <w:b/>
        </w:rPr>
        <w:t xml:space="preserve"> </w:t>
      </w:r>
    </w:p>
    <w:p w14:paraId="42A430AC" w14:textId="77777777" w:rsidR="0014726A" w:rsidRDefault="00B22740">
      <w:pPr>
        <w:spacing w:after="24" w:line="259" w:lineRule="auto"/>
        <w:ind w:right="59"/>
        <w:jc w:val="center"/>
      </w:pPr>
      <w:r>
        <w:rPr>
          <w:b/>
          <w:sz w:val="28"/>
        </w:rPr>
        <w:t xml:space="preserve">BUSN </w:t>
      </w:r>
      <w:r w:rsidR="00EA6A21">
        <w:rPr>
          <w:b/>
          <w:sz w:val="28"/>
        </w:rPr>
        <w:t>3031</w:t>
      </w:r>
      <w:r>
        <w:rPr>
          <w:b/>
          <w:sz w:val="28"/>
        </w:rPr>
        <w:t xml:space="preserve"> </w:t>
      </w:r>
      <w:r w:rsidR="00EA6A21">
        <w:rPr>
          <w:b/>
          <w:sz w:val="28"/>
        </w:rPr>
        <w:t>DERIVATIVES AND RISK MANAGEMENT</w:t>
      </w:r>
      <w:r>
        <w:rPr>
          <w:b/>
          <w:sz w:val="28"/>
        </w:rPr>
        <w:t xml:space="preserve"> </w:t>
      </w:r>
    </w:p>
    <w:p w14:paraId="2FEC20CF" w14:textId="77777777" w:rsidR="0014726A" w:rsidRDefault="00B22740">
      <w:pPr>
        <w:spacing w:after="24" w:line="259" w:lineRule="auto"/>
        <w:ind w:right="63"/>
        <w:jc w:val="center"/>
      </w:pPr>
      <w:r>
        <w:rPr>
          <w:b/>
          <w:sz w:val="28"/>
        </w:rPr>
        <w:t>Semester 1, 20</w:t>
      </w:r>
      <w:r w:rsidR="000E7DE6">
        <w:rPr>
          <w:b/>
          <w:sz w:val="28"/>
        </w:rPr>
        <w:t>20</w:t>
      </w:r>
      <w:r>
        <w:rPr>
          <w:b/>
          <w:sz w:val="28"/>
        </w:rPr>
        <w:t xml:space="preserve"> </w:t>
      </w:r>
    </w:p>
    <w:p w14:paraId="10B37560" w14:textId="77777777" w:rsidR="0014726A" w:rsidRDefault="00B22740">
      <w:pPr>
        <w:spacing w:after="24" w:line="259" w:lineRule="auto"/>
        <w:ind w:right="64"/>
        <w:jc w:val="center"/>
      </w:pPr>
      <w:r>
        <w:rPr>
          <w:b/>
          <w:sz w:val="28"/>
        </w:rPr>
        <w:t>WRITTEN ASSIGNMENT</w:t>
      </w:r>
      <w:r>
        <w:rPr>
          <w:b/>
        </w:rPr>
        <w:t xml:space="preserve"> </w:t>
      </w:r>
    </w:p>
    <w:p w14:paraId="4FAAA4FD" w14:textId="77777777" w:rsidR="0014726A" w:rsidRDefault="00B22740">
      <w:pPr>
        <w:spacing w:after="20" w:line="259" w:lineRule="auto"/>
        <w:ind w:right="7"/>
        <w:jc w:val="center"/>
      </w:pPr>
      <w:r>
        <w:rPr>
          <w:b/>
        </w:rPr>
        <w:t xml:space="preserve"> </w:t>
      </w:r>
    </w:p>
    <w:p w14:paraId="608851D4" w14:textId="77777777" w:rsidR="0014726A" w:rsidRDefault="00B22740">
      <w:pPr>
        <w:spacing w:after="20" w:line="259" w:lineRule="auto"/>
        <w:ind w:right="7"/>
        <w:jc w:val="center"/>
      </w:pPr>
      <w:r>
        <w:rPr>
          <w:b/>
        </w:rPr>
        <w:t xml:space="preserve"> </w:t>
      </w:r>
    </w:p>
    <w:p w14:paraId="68B81CA3" w14:textId="77777777" w:rsidR="0014726A" w:rsidRDefault="00B22740">
      <w:pPr>
        <w:pStyle w:val="Heading1"/>
        <w:numPr>
          <w:ilvl w:val="0"/>
          <w:numId w:val="0"/>
        </w:numPr>
        <w:spacing w:after="22"/>
        <w:jc w:val="center"/>
      </w:pPr>
      <w:r>
        <w:t xml:space="preserve">GENERAL REQUIREMENTS </w:t>
      </w:r>
    </w:p>
    <w:p w14:paraId="7A2F8542" w14:textId="77777777" w:rsidR="0014726A" w:rsidRDefault="00B22740">
      <w:pPr>
        <w:spacing w:after="20" w:line="259" w:lineRule="auto"/>
        <w:ind w:right="7"/>
        <w:jc w:val="center"/>
      </w:pPr>
      <w:r>
        <w:rPr>
          <w:b/>
        </w:rPr>
        <w:t xml:space="preserve"> </w:t>
      </w:r>
    </w:p>
    <w:p w14:paraId="0C183256" w14:textId="77777777" w:rsidR="0014726A" w:rsidRDefault="00B22740">
      <w:pPr>
        <w:spacing w:line="259" w:lineRule="auto"/>
        <w:ind w:right="7"/>
        <w:jc w:val="center"/>
      </w:pPr>
      <w:r>
        <w:rPr>
          <w:b/>
        </w:rPr>
        <w:t xml:space="preserve"> </w:t>
      </w:r>
    </w:p>
    <w:p w14:paraId="174FBC60" w14:textId="77777777" w:rsidR="00E47111" w:rsidRDefault="00B22740" w:rsidP="00E47111">
      <w:pPr>
        <w:numPr>
          <w:ilvl w:val="0"/>
          <w:numId w:val="1"/>
        </w:numPr>
        <w:ind w:right="18" w:hanging="360"/>
      </w:pPr>
      <w:r>
        <w:t xml:space="preserve">The assignment must be done in groups of </w:t>
      </w:r>
      <w:r w:rsidR="00EA6A21">
        <w:t xml:space="preserve">up to </w:t>
      </w:r>
      <w:r>
        <w:t xml:space="preserve">3 students. Only </w:t>
      </w:r>
      <w:r>
        <w:rPr>
          <w:b/>
        </w:rPr>
        <w:t>one member</w:t>
      </w:r>
      <w:r>
        <w:t xml:space="preserve"> in the group should submit the assignment (to help mitigate administration burden and confusion).</w:t>
      </w:r>
    </w:p>
    <w:p w14:paraId="68FA6C04" w14:textId="77777777" w:rsidR="00E47111" w:rsidRDefault="00E47111" w:rsidP="00E47111">
      <w:pPr>
        <w:numPr>
          <w:ilvl w:val="0"/>
          <w:numId w:val="1"/>
        </w:numPr>
        <w:ind w:right="18" w:hanging="360"/>
      </w:pPr>
      <w:r>
        <w:t>Please select your own group and meet in the virtual Course Room which is open 24/7.</w:t>
      </w:r>
    </w:p>
    <w:p w14:paraId="6A0EB7AF" w14:textId="77777777" w:rsidR="007C5430" w:rsidRDefault="00B22740">
      <w:pPr>
        <w:numPr>
          <w:ilvl w:val="0"/>
          <w:numId w:val="1"/>
        </w:numPr>
        <w:ind w:right="18" w:hanging="360"/>
      </w:pPr>
      <w:r>
        <w:t>Provide a cover sheet with the details of the group members (names and IDs)</w:t>
      </w:r>
      <w:r w:rsidR="00D61175">
        <w:t>.</w:t>
      </w:r>
    </w:p>
    <w:p w14:paraId="51A9936F" w14:textId="77777777" w:rsidR="0014726A" w:rsidRDefault="00D61175">
      <w:pPr>
        <w:numPr>
          <w:ilvl w:val="0"/>
          <w:numId w:val="1"/>
        </w:numPr>
        <w:ind w:right="18" w:hanging="360"/>
      </w:pPr>
      <w:r>
        <w:t>The last page should be the marking guide.</w:t>
      </w:r>
    </w:p>
    <w:p w14:paraId="7189E183" w14:textId="77777777" w:rsidR="0014726A" w:rsidRDefault="00B22740">
      <w:pPr>
        <w:numPr>
          <w:ilvl w:val="0"/>
          <w:numId w:val="1"/>
        </w:numPr>
        <w:ind w:right="18" w:hanging="360"/>
      </w:pPr>
      <w:r>
        <w:t xml:space="preserve">Save the assignment using your </w:t>
      </w:r>
      <w:r>
        <w:rPr>
          <w:b/>
        </w:rPr>
        <w:t>last names in a PDF file</w:t>
      </w:r>
      <w:r>
        <w:t xml:space="preserve"> </w:t>
      </w:r>
    </w:p>
    <w:p w14:paraId="519D56C6" w14:textId="77777777" w:rsidR="0014726A" w:rsidRDefault="00B22740">
      <w:pPr>
        <w:numPr>
          <w:ilvl w:val="0"/>
          <w:numId w:val="1"/>
        </w:numPr>
        <w:ind w:right="18" w:hanging="360"/>
      </w:pPr>
      <w:r>
        <w:t xml:space="preserve">Font size: 11 or 12. Length: approximately </w:t>
      </w:r>
      <w:r w:rsidRPr="00B22740">
        <w:rPr>
          <w:b/>
          <w:color w:val="000000" w:themeColor="text1"/>
        </w:rPr>
        <w:t xml:space="preserve">2500 </w:t>
      </w:r>
      <w:r>
        <w:rPr>
          <w:b/>
        </w:rPr>
        <w:t>words</w:t>
      </w:r>
      <w:r w:rsidR="00457ED0">
        <w:t xml:space="preserve">.  </w:t>
      </w:r>
      <w:r w:rsidR="00D61175">
        <w:t>Quality not quantity!</w:t>
      </w:r>
    </w:p>
    <w:p w14:paraId="1C16D142" w14:textId="77777777" w:rsidR="0014726A" w:rsidRDefault="00B22740">
      <w:pPr>
        <w:numPr>
          <w:ilvl w:val="0"/>
          <w:numId w:val="1"/>
        </w:numPr>
        <w:ind w:right="18" w:hanging="360"/>
      </w:pPr>
      <w:r>
        <w:t xml:space="preserve">Submit the assignment on FLO through the assignment drop box. </w:t>
      </w:r>
    </w:p>
    <w:p w14:paraId="326696F6" w14:textId="77777777" w:rsidR="0014726A" w:rsidRDefault="00B22740" w:rsidP="007C5430">
      <w:pPr>
        <w:numPr>
          <w:ilvl w:val="0"/>
          <w:numId w:val="1"/>
        </w:numPr>
        <w:ind w:right="18" w:hanging="360"/>
      </w:pPr>
      <w:r>
        <w:t xml:space="preserve">Due date: end of week 9: </w:t>
      </w:r>
      <w:r w:rsidR="000202EC" w:rsidRPr="007C5430">
        <w:t>Sunday 17 May</w:t>
      </w:r>
      <w:r w:rsidRPr="007C5430">
        <w:t xml:space="preserve"> 20</w:t>
      </w:r>
      <w:r w:rsidR="000E7DE6" w:rsidRPr="007C5430">
        <w:t>20</w:t>
      </w:r>
      <w:r w:rsidRPr="007C5430">
        <w:t xml:space="preserve"> 11</w:t>
      </w:r>
      <w:r w:rsidR="000202EC">
        <w:t>:55</w:t>
      </w:r>
      <w:r>
        <w:t xml:space="preserve">pm </w:t>
      </w:r>
    </w:p>
    <w:p w14:paraId="24BA27DF" w14:textId="77777777" w:rsidR="0014726A" w:rsidRDefault="00B22740" w:rsidP="00CF7422">
      <w:pPr>
        <w:numPr>
          <w:ilvl w:val="0"/>
          <w:numId w:val="1"/>
        </w:numPr>
        <w:ind w:right="31" w:hanging="360"/>
      </w:pPr>
      <w:r>
        <w:t>Any assignment received after the due date will be dealt with as outlined in the Policy on Late Submission in the Topic Guide.</w:t>
      </w:r>
    </w:p>
    <w:p w14:paraId="14985AF3" w14:textId="77777777" w:rsidR="0014726A" w:rsidRDefault="00B22740" w:rsidP="007C5430">
      <w:pPr>
        <w:numPr>
          <w:ilvl w:val="0"/>
          <w:numId w:val="1"/>
        </w:numPr>
        <w:ind w:right="18" w:hanging="360"/>
      </w:pPr>
      <w:r w:rsidRPr="007C5430">
        <w:t>Failure to submit the assignment for this topic</w:t>
      </w:r>
      <w:r>
        <w:t xml:space="preserve"> is deemed to constitute failure to meet the assessment requirements for the purposes of eligibility for a supplementary assessment on academic grounds (see Topic Guide). </w:t>
      </w:r>
    </w:p>
    <w:p w14:paraId="33E5D3F3" w14:textId="77777777" w:rsidR="00FF36C9" w:rsidRPr="007C5430" w:rsidRDefault="00B22740" w:rsidP="007C5430">
      <w:pPr>
        <w:numPr>
          <w:ilvl w:val="0"/>
          <w:numId w:val="1"/>
        </w:numPr>
        <w:ind w:right="18" w:hanging="360"/>
      </w:pPr>
      <w:r>
        <w:t>Plagiarism and other forms of academic dishonesty are treated as serious offences by the University and are subject to penalties, which may include expulsion. Ensure that you have read and understood the University’s policy on academic dishonesty, as contained in the Topic Guide and the Student Related Policies and Procedures Manual.</w:t>
      </w:r>
    </w:p>
    <w:p w14:paraId="1300E98C" w14:textId="77777777" w:rsidR="007C5430" w:rsidRDefault="007C5430">
      <w:pPr>
        <w:rPr>
          <w:b/>
        </w:rPr>
      </w:pPr>
      <w:r>
        <w:rPr>
          <w:b/>
        </w:rPr>
        <w:br w:type="page"/>
      </w:r>
    </w:p>
    <w:p w14:paraId="250C524A" w14:textId="77777777" w:rsidR="0014726A" w:rsidRDefault="00B22740">
      <w:pPr>
        <w:spacing w:after="22" w:line="259" w:lineRule="auto"/>
        <w:ind w:right="61"/>
        <w:jc w:val="center"/>
      </w:pPr>
      <w:r>
        <w:rPr>
          <w:b/>
        </w:rPr>
        <w:lastRenderedPageBreak/>
        <w:t xml:space="preserve">QUESTIONS </w:t>
      </w:r>
    </w:p>
    <w:p w14:paraId="64BD9DB9" w14:textId="77777777" w:rsidR="0014726A" w:rsidRDefault="00B22740">
      <w:pPr>
        <w:spacing w:after="20" w:line="259" w:lineRule="auto"/>
      </w:pPr>
      <w:r>
        <w:rPr>
          <w:b/>
        </w:rPr>
        <w:t xml:space="preserve"> </w:t>
      </w:r>
    </w:p>
    <w:p w14:paraId="5958AEED" w14:textId="77777777" w:rsidR="0014726A" w:rsidRDefault="00B22740">
      <w:pPr>
        <w:pStyle w:val="Heading1"/>
        <w:numPr>
          <w:ilvl w:val="0"/>
          <w:numId w:val="0"/>
        </w:numPr>
        <w:ind w:left="-5" w:right="0"/>
      </w:pPr>
      <w:r>
        <w:t>Question 1 (</w:t>
      </w:r>
      <w:r w:rsidR="00113F0A">
        <w:t>30</w:t>
      </w:r>
      <w:r>
        <w:t xml:space="preserve"> marks) </w:t>
      </w:r>
    </w:p>
    <w:p w14:paraId="3A3BA971" w14:textId="77777777" w:rsidR="00EA6A21" w:rsidRDefault="00EA6A21" w:rsidP="00665870">
      <w:pPr>
        <w:pStyle w:val="ListParagraph"/>
        <w:numPr>
          <w:ilvl w:val="0"/>
          <w:numId w:val="9"/>
        </w:numPr>
        <w:spacing w:after="5"/>
        <w:ind w:right="18"/>
      </w:pPr>
      <w:r>
        <w:t>What is the Put-Call parity theory</w:t>
      </w:r>
      <w:r w:rsidR="00113F0A">
        <w:t xml:space="preserve">?  You are required to name the component parts, explain the model </w:t>
      </w:r>
      <w:r>
        <w:t xml:space="preserve">and </w:t>
      </w:r>
      <w:r w:rsidR="00113F0A">
        <w:t xml:space="preserve">state </w:t>
      </w:r>
      <w:r>
        <w:t>what relevance it ha</w:t>
      </w:r>
      <w:r w:rsidR="00113F0A">
        <w:t>s</w:t>
      </w:r>
      <w:r w:rsidR="00AD6F87">
        <w:t>.</w:t>
      </w:r>
      <w:r w:rsidR="00113F0A">
        <w:t xml:space="preserve"> </w:t>
      </w:r>
    </w:p>
    <w:p w14:paraId="1DE02ABF" w14:textId="77777777" w:rsidR="005B019D" w:rsidRDefault="005B019D" w:rsidP="005B019D">
      <w:pPr>
        <w:pStyle w:val="ListParagraph"/>
        <w:spacing w:after="5"/>
        <w:ind w:right="18" w:firstLine="0"/>
        <w:jc w:val="right"/>
      </w:pPr>
      <w:r>
        <w:t>(15 marks)</w:t>
      </w:r>
    </w:p>
    <w:p w14:paraId="3BD49AEF" w14:textId="77777777" w:rsidR="0014726A" w:rsidRDefault="00665870" w:rsidP="00665870">
      <w:pPr>
        <w:pStyle w:val="ListParagraph"/>
        <w:numPr>
          <w:ilvl w:val="0"/>
          <w:numId w:val="9"/>
        </w:numPr>
        <w:spacing w:after="5"/>
        <w:ind w:right="18"/>
      </w:pPr>
      <w:r>
        <w:t xml:space="preserve">Use Refinitiv </w:t>
      </w:r>
      <w:r w:rsidR="00D670F5">
        <w:t xml:space="preserve">(or equivalent) </w:t>
      </w:r>
      <w:r>
        <w:t xml:space="preserve">and choose a pair of corresponding puts and calls, for a major bank and check whether the Put-Call parity theory holds true </w:t>
      </w:r>
      <w:r w:rsidR="005B019D">
        <w:t xml:space="preserve">using </w:t>
      </w:r>
      <w:r>
        <w:t>real world</w:t>
      </w:r>
      <w:r w:rsidR="005B019D">
        <w:t xml:space="preserve"> figures</w:t>
      </w:r>
      <w:r w:rsidR="00113F0A">
        <w:t>.  Don’t forget to interpret your findings</w:t>
      </w:r>
      <w:r w:rsidR="00173DFA">
        <w:t xml:space="preserve"> into a conclusion</w:t>
      </w:r>
      <w:r w:rsidR="00113F0A">
        <w:t>.</w:t>
      </w:r>
    </w:p>
    <w:p w14:paraId="6648897B" w14:textId="77777777" w:rsidR="00113F0A" w:rsidRDefault="00113F0A" w:rsidP="00113F0A">
      <w:pPr>
        <w:pStyle w:val="ListParagraph"/>
        <w:spacing w:after="22" w:line="259" w:lineRule="auto"/>
        <w:ind w:firstLine="0"/>
        <w:jc w:val="right"/>
      </w:pPr>
      <w:r>
        <w:t>(10 marks)</w:t>
      </w:r>
    </w:p>
    <w:p w14:paraId="07CF188A" w14:textId="77777777" w:rsidR="00113F0A" w:rsidRDefault="00113F0A" w:rsidP="00665870">
      <w:pPr>
        <w:pStyle w:val="ListParagraph"/>
        <w:numPr>
          <w:ilvl w:val="0"/>
          <w:numId w:val="9"/>
        </w:numPr>
        <w:spacing w:after="5"/>
        <w:ind w:right="18"/>
      </w:pPr>
      <w:r>
        <w:t>What are the strengths and weaknesses of the theory?</w:t>
      </w:r>
    </w:p>
    <w:p w14:paraId="2EED2C58" w14:textId="77777777" w:rsidR="00113F0A" w:rsidRDefault="00113F0A" w:rsidP="00113F0A">
      <w:pPr>
        <w:spacing w:after="22" w:line="259" w:lineRule="auto"/>
        <w:jc w:val="right"/>
      </w:pPr>
      <w:r>
        <w:t>(5 marks)</w:t>
      </w:r>
    </w:p>
    <w:p w14:paraId="5BCAE703" w14:textId="77777777" w:rsidR="0014726A" w:rsidRDefault="00B22740">
      <w:pPr>
        <w:pStyle w:val="Heading1"/>
        <w:numPr>
          <w:ilvl w:val="0"/>
          <w:numId w:val="0"/>
        </w:numPr>
        <w:ind w:left="-5" w:right="0"/>
      </w:pPr>
      <w:r>
        <w:t>Question 2 (</w:t>
      </w:r>
      <w:r w:rsidR="00317587">
        <w:t>35</w:t>
      </w:r>
      <w:r>
        <w:t xml:space="preserve"> marks) </w:t>
      </w:r>
    </w:p>
    <w:p w14:paraId="120D3D07" w14:textId="77777777" w:rsidR="00665870" w:rsidRDefault="00B22740" w:rsidP="00665870">
      <w:pPr>
        <w:pStyle w:val="ListParagraph"/>
        <w:numPr>
          <w:ilvl w:val="0"/>
          <w:numId w:val="10"/>
        </w:numPr>
        <w:spacing w:after="5"/>
        <w:ind w:right="18"/>
      </w:pPr>
      <w:r>
        <w:t xml:space="preserve">What is </w:t>
      </w:r>
      <w:r w:rsidR="00665870">
        <w:t>the binomial model</w:t>
      </w:r>
      <w:r w:rsidR="00113F0A">
        <w:t xml:space="preserve">?  </w:t>
      </w:r>
      <w:r w:rsidR="00665870">
        <w:t xml:space="preserve"> </w:t>
      </w:r>
      <w:r w:rsidR="00E5074A">
        <w:t>You are required to name the component parts, explain the model and state what relevance it has</w:t>
      </w:r>
      <w:r w:rsidR="0076347C">
        <w:t>.</w:t>
      </w:r>
    </w:p>
    <w:p w14:paraId="20EAEE57" w14:textId="77777777" w:rsidR="005B019D" w:rsidRDefault="005B019D" w:rsidP="005B019D">
      <w:pPr>
        <w:pStyle w:val="ListParagraph"/>
        <w:spacing w:after="5"/>
        <w:ind w:right="18" w:firstLine="0"/>
        <w:jc w:val="right"/>
      </w:pPr>
      <w:r>
        <w:t>(15 marks)</w:t>
      </w:r>
    </w:p>
    <w:p w14:paraId="6FC64D4E" w14:textId="77777777" w:rsidR="00504C96" w:rsidRDefault="00FF36C9" w:rsidP="00FF36C9">
      <w:pPr>
        <w:pStyle w:val="ListParagraph"/>
        <w:numPr>
          <w:ilvl w:val="0"/>
          <w:numId w:val="10"/>
        </w:numPr>
        <w:spacing w:after="5"/>
        <w:ind w:right="18"/>
      </w:pPr>
      <w:r>
        <w:t>F</w:t>
      </w:r>
      <w:r w:rsidR="004F0E68">
        <w:t>or your chosen bank stock</w:t>
      </w:r>
      <w:r>
        <w:t xml:space="preserve">, </w:t>
      </w:r>
      <w:r w:rsidR="00504C96">
        <w:t>select an option that has a strike price equivalent to the current share price and apply the model to determine the current theoretical call price of the option</w:t>
      </w:r>
      <w:r w:rsidR="00814D5C">
        <w:t xml:space="preserve"> given that the price can </w:t>
      </w:r>
      <w:r w:rsidR="00814D5C" w:rsidRPr="00FF36C9">
        <w:t xml:space="preserve">go up or down by 5 percent </w:t>
      </w:r>
      <w:r w:rsidR="00814D5C">
        <w:t>during the next</w:t>
      </w:r>
      <w:r w:rsidR="00814D5C" w:rsidRPr="00FF36C9">
        <w:t xml:space="preserve"> period</w:t>
      </w:r>
      <w:r w:rsidR="00504C96">
        <w:t>.</w:t>
      </w:r>
      <w:r w:rsidR="002A315A">
        <w:t xml:space="preserve">  Check the result with the published prices in Refinitiv or equivalent and comment appropriately.</w:t>
      </w:r>
    </w:p>
    <w:p w14:paraId="2590910A" w14:textId="77777777" w:rsidR="00E5074A" w:rsidRDefault="00317587" w:rsidP="00317587">
      <w:pPr>
        <w:pStyle w:val="ListParagraph"/>
        <w:spacing w:after="5"/>
        <w:ind w:right="18" w:firstLine="0"/>
        <w:jc w:val="right"/>
      </w:pPr>
      <w:r>
        <w:t>(15 marks)</w:t>
      </w:r>
    </w:p>
    <w:p w14:paraId="3618EF18" w14:textId="77777777" w:rsidR="00E5074A" w:rsidRDefault="00E5074A" w:rsidP="005B019D">
      <w:pPr>
        <w:pStyle w:val="ListParagraph"/>
        <w:spacing w:after="5"/>
        <w:ind w:right="18" w:firstLine="0"/>
      </w:pPr>
    </w:p>
    <w:p w14:paraId="759949FA" w14:textId="77777777" w:rsidR="00E5074A" w:rsidRDefault="00E5074A" w:rsidP="00E5074A">
      <w:pPr>
        <w:pStyle w:val="ListParagraph"/>
        <w:numPr>
          <w:ilvl w:val="0"/>
          <w:numId w:val="10"/>
        </w:numPr>
        <w:spacing w:after="5"/>
        <w:ind w:right="18"/>
      </w:pPr>
      <w:r>
        <w:t xml:space="preserve">What are the strengths and weaknesses of the </w:t>
      </w:r>
      <w:r w:rsidR="0076347C">
        <w:t>model</w:t>
      </w:r>
      <w:r>
        <w:t>?</w:t>
      </w:r>
    </w:p>
    <w:p w14:paraId="14B7E8FE" w14:textId="77777777" w:rsidR="00DE388D" w:rsidRDefault="00E5074A" w:rsidP="00E5074A">
      <w:pPr>
        <w:pStyle w:val="ListParagraph"/>
        <w:spacing w:after="5"/>
        <w:ind w:right="18" w:firstLine="0"/>
        <w:jc w:val="right"/>
      </w:pPr>
      <w:r>
        <w:t>(5 marks)</w:t>
      </w:r>
    </w:p>
    <w:p w14:paraId="6E7224C6" w14:textId="77777777" w:rsidR="00E5074A" w:rsidRDefault="00E5074A" w:rsidP="00E5074A">
      <w:pPr>
        <w:pStyle w:val="ListParagraph"/>
        <w:ind w:left="0" w:firstLine="0"/>
      </w:pPr>
    </w:p>
    <w:p w14:paraId="2BF9AB3B" w14:textId="77777777" w:rsidR="00E5074A" w:rsidRDefault="00E5074A" w:rsidP="00317587"/>
    <w:p w14:paraId="242AAE1B" w14:textId="77777777" w:rsidR="0014726A" w:rsidRDefault="00B22740" w:rsidP="0076347C">
      <w:pPr>
        <w:pStyle w:val="Heading1"/>
        <w:numPr>
          <w:ilvl w:val="0"/>
          <w:numId w:val="0"/>
        </w:numPr>
        <w:ind w:left="-5" w:right="0"/>
      </w:pPr>
      <w:r>
        <w:t>Question 3 (</w:t>
      </w:r>
      <w:r w:rsidR="00317587">
        <w:t>35</w:t>
      </w:r>
      <w:r>
        <w:t xml:space="preserve"> marks)</w:t>
      </w:r>
    </w:p>
    <w:p w14:paraId="14661A14" w14:textId="77777777" w:rsidR="005662D9" w:rsidRDefault="005662D9" w:rsidP="005662D9">
      <w:pPr>
        <w:pStyle w:val="ListParagraph"/>
        <w:numPr>
          <w:ilvl w:val="0"/>
          <w:numId w:val="14"/>
        </w:numPr>
        <w:spacing w:after="5"/>
        <w:ind w:right="18"/>
      </w:pPr>
      <w:r>
        <w:t>What is the Black Scholes Merton Model?   You are required to name the component parts, explain the model and state what relevance it</w:t>
      </w:r>
      <w:r w:rsidR="002A315A">
        <w:t xml:space="preserve"> has</w:t>
      </w:r>
      <w:r>
        <w:t>.</w:t>
      </w:r>
    </w:p>
    <w:p w14:paraId="2C0323B2" w14:textId="77777777" w:rsidR="005662D9" w:rsidRDefault="005662D9" w:rsidP="005662D9">
      <w:pPr>
        <w:pStyle w:val="ListParagraph"/>
        <w:spacing w:after="5"/>
        <w:ind w:right="18" w:firstLine="0"/>
        <w:jc w:val="right"/>
      </w:pPr>
      <w:r>
        <w:t>(15 marks)</w:t>
      </w:r>
    </w:p>
    <w:p w14:paraId="0F7D2082" w14:textId="77777777" w:rsidR="0076347C" w:rsidRDefault="00C93EAB" w:rsidP="0076347C">
      <w:pPr>
        <w:pStyle w:val="ListParagraph"/>
        <w:numPr>
          <w:ilvl w:val="0"/>
          <w:numId w:val="14"/>
        </w:numPr>
        <w:spacing w:after="5"/>
        <w:ind w:right="18"/>
      </w:pPr>
      <w:r>
        <w:t>Apply you’re the model to your chosen bank stock by deriving values for all the component parts in a) and check the result with the published prices in Refinitiv or equivalent and comment appropriately.</w:t>
      </w:r>
    </w:p>
    <w:p w14:paraId="4E54E195" w14:textId="77777777" w:rsidR="005662D9" w:rsidRDefault="005662D9" w:rsidP="005662D9">
      <w:pPr>
        <w:pStyle w:val="ListParagraph"/>
        <w:spacing w:after="5"/>
        <w:ind w:right="18" w:firstLine="0"/>
        <w:jc w:val="right"/>
      </w:pPr>
      <w:r>
        <w:t>(</w:t>
      </w:r>
      <w:r w:rsidR="002F5D79">
        <w:t>15</w:t>
      </w:r>
      <w:r>
        <w:t xml:space="preserve"> marks)</w:t>
      </w:r>
    </w:p>
    <w:p w14:paraId="295F0079" w14:textId="77777777" w:rsidR="005662D9" w:rsidRDefault="005662D9" w:rsidP="005662D9">
      <w:pPr>
        <w:pStyle w:val="ListParagraph"/>
        <w:numPr>
          <w:ilvl w:val="0"/>
          <w:numId w:val="14"/>
        </w:numPr>
        <w:spacing w:after="5"/>
        <w:ind w:right="18"/>
      </w:pPr>
      <w:r>
        <w:t>What are the strengths and weaknesses of the model?</w:t>
      </w:r>
    </w:p>
    <w:p w14:paraId="3CA1F8A6" w14:textId="77777777" w:rsidR="005578EB" w:rsidRDefault="005662D9" w:rsidP="002A315A">
      <w:pPr>
        <w:pStyle w:val="ListParagraph"/>
        <w:spacing w:after="5"/>
        <w:ind w:right="18" w:firstLine="0"/>
        <w:jc w:val="right"/>
      </w:pPr>
      <w:r>
        <w:t>(5 marks)</w:t>
      </w:r>
    </w:p>
    <w:p w14:paraId="2CCCD837" w14:textId="77777777" w:rsidR="002A315A" w:rsidRDefault="002A315A">
      <w:r>
        <w:br w:type="page"/>
      </w:r>
    </w:p>
    <w:p w14:paraId="498F7CA3" w14:textId="77777777" w:rsidR="005578EB" w:rsidRDefault="005578EB" w:rsidP="009B265B">
      <w:pPr>
        <w:spacing w:after="5"/>
        <w:ind w:right="18"/>
      </w:pPr>
      <w:r>
        <w:lastRenderedPageBreak/>
        <w:t>Marking Guide</w:t>
      </w:r>
    </w:p>
    <w:p w14:paraId="20AD5E12" w14:textId="77777777" w:rsidR="005578EB" w:rsidRDefault="005578EB" w:rsidP="009B265B">
      <w:pPr>
        <w:spacing w:after="5"/>
        <w:ind w:right="18"/>
      </w:pPr>
    </w:p>
    <w:tbl>
      <w:tblPr>
        <w:tblStyle w:val="TableGrid0"/>
        <w:tblW w:w="0" w:type="auto"/>
        <w:tblLook w:val="04A0" w:firstRow="1" w:lastRow="0" w:firstColumn="1" w:lastColumn="0" w:noHBand="0" w:noVBand="1"/>
      </w:tblPr>
      <w:tblGrid>
        <w:gridCol w:w="2405"/>
        <w:gridCol w:w="3941"/>
        <w:gridCol w:w="1304"/>
        <w:gridCol w:w="1360"/>
      </w:tblGrid>
      <w:tr w:rsidR="005578EB" w14:paraId="7B0C8C36" w14:textId="77777777" w:rsidTr="005D5AD5">
        <w:tc>
          <w:tcPr>
            <w:tcW w:w="2405" w:type="dxa"/>
          </w:tcPr>
          <w:p w14:paraId="35FE9EBF" w14:textId="77777777" w:rsidR="005578EB" w:rsidRDefault="005578EB" w:rsidP="005D5AD5">
            <w:pPr>
              <w:spacing w:after="5"/>
              <w:ind w:right="18"/>
            </w:pPr>
            <w:r>
              <w:t>Question 1</w:t>
            </w:r>
          </w:p>
        </w:tc>
        <w:tc>
          <w:tcPr>
            <w:tcW w:w="3941" w:type="dxa"/>
          </w:tcPr>
          <w:p w14:paraId="041CE6CC" w14:textId="77777777" w:rsidR="005578EB" w:rsidRDefault="005578EB" w:rsidP="005D5AD5">
            <w:pPr>
              <w:spacing w:after="5"/>
              <w:ind w:right="18"/>
            </w:pPr>
          </w:p>
        </w:tc>
        <w:tc>
          <w:tcPr>
            <w:tcW w:w="1304" w:type="dxa"/>
          </w:tcPr>
          <w:p w14:paraId="63CED8AE" w14:textId="77777777" w:rsidR="005578EB" w:rsidRDefault="005578EB" w:rsidP="005D5AD5">
            <w:pPr>
              <w:spacing w:after="5"/>
              <w:ind w:right="18"/>
              <w:jc w:val="center"/>
            </w:pPr>
            <w:r>
              <w:t>Marks</w:t>
            </w:r>
          </w:p>
        </w:tc>
        <w:tc>
          <w:tcPr>
            <w:tcW w:w="1360" w:type="dxa"/>
          </w:tcPr>
          <w:p w14:paraId="115B6A5F" w14:textId="77777777" w:rsidR="005578EB" w:rsidRDefault="005578EB" w:rsidP="005D5AD5">
            <w:pPr>
              <w:spacing w:after="5"/>
              <w:ind w:right="18"/>
              <w:jc w:val="center"/>
            </w:pPr>
            <w:r>
              <w:t>Marks Awarded</w:t>
            </w:r>
          </w:p>
        </w:tc>
      </w:tr>
      <w:tr w:rsidR="005578EB" w14:paraId="1E5CC17C" w14:textId="77777777" w:rsidTr="005D5AD5">
        <w:tc>
          <w:tcPr>
            <w:tcW w:w="2405" w:type="dxa"/>
          </w:tcPr>
          <w:p w14:paraId="2B6BDB52" w14:textId="77777777" w:rsidR="005578EB" w:rsidRDefault="005578EB" w:rsidP="005D5AD5">
            <w:pPr>
              <w:spacing w:after="5"/>
              <w:ind w:right="18"/>
            </w:pPr>
            <w:r>
              <w:t>Put-Call parity theory</w:t>
            </w:r>
          </w:p>
        </w:tc>
        <w:tc>
          <w:tcPr>
            <w:tcW w:w="3941" w:type="dxa"/>
          </w:tcPr>
          <w:p w14:paraId="63C99B40" w14:textId="77777777" w:rsidR="005578EB" w:rsidRDefault="005578EB" w:rsidP="005D5AD5">
            <w:pPr>
              <w:spacing w:after="5"/>
              <w:ind w:right="18"/>
            </w:pPr>
            <w:r>
              <w:t>Component parts</w:t>
            </w:r>
          </w:p>
        </w:tc>
        <w:tc>
          <w:tcPr>
            <w:tcW w:w="1304" w:type="dxa"/>
          </w:tcPr>
          <w:p w14:paraId="4855C482" w14:textId="77777777" w:rsidR="005578EB" w:rsidRDefault="005578EB" w:rsidP="005D5AD5">
            <w:pPr>
              <w:spacing w:after="5"/>
              <w:ind w:right="18"/>
              <w:jc w:val="center"/>
            </w:pPr>
            <w:r>
              <w:t>5</w:t>
            </w:r>
          </w:p>
        </w:tc>
        <w:tc>
          <w:tcPr>
            <w:tcW w:w="1360" w:type="dxa"/>
          </w:tcPr>
          <w:p w14:paraId="1D609C66" w14:textId="77777777" w:rsidR="005578EB" w:rsidRDefault="005578EB" w:rsidP="005D5AD5">
            <w:pPr>
              <w:spacing w:after="5"/>
              <w:ind w:right="18"/>
              <w:jc w:val="center"/>
            </w:pPr>
          </w:p>
        </w:tc>
      </w:tr>
      <w:tr w:rsidR="005578EB" w14:paraId="465FC2A0" w14:textId="77777777" w:rsidTr="005D5AD5">
        <w:tc>
          <w:tcPr>
            <w:tcW w:w="2405" w:type="dxa"/>
          </w:tcPr>
          <w:p w14:paraId="67777003" w14:textId="77777777" w:rsidR="005578EB" w:rsidRDefault="005578EB" w:rsidP="005D5AD5">
            <w:pPr>
              <w:spacing w:after="5"/>
              <w:ind w:right="18"/>
            </w:pPr>
          </w:p>
        </w:tc>
        <w:tc>
          <w:tcPr>
            <w:tcW w:w="3941" w:type="dxa"/>
          </w:tcPr>
          <w:p w14:paraId="6C11053E" w14:textId="77777777" w:rsidR="005578EB" w:rsidRDefault="005578EB" w:rsidP="005D5AD5">
            <w:pPr>
              <w:spacing w:after="5"/>
              <w:ind w:right="18"/>
            </w:pPr>
            <w:r>
              <w:t>Explanation</w:t>
            </w:r>
          </w:p>
        </w:tc>
        <w:tc>
          <w:tcPr>
            <w:tcW w:w="1304" w:type="dxa"/>
          </w:tcPr>
          <w:p w14:paraId="640319C7" w14:textId="77777777" w:rsidR="005578EB" w:rsidRDefault="005578EB" w:rsidP="005D5AD5">
            <w:pPr>
              <w:spacing w:after="5"/>
              <w:ind w:right="18"/>
              <w:jc w:val="center"/>
            </w:pPr>
            <w:r>
              <w:t>5</w:t>
            </w:r>
          </w:p>
        </w:tc>
        <w:tc>
          <w:tcPr>
            <w:tcW w:w="1360" w:type="dxa"/>
          </w:tcPr>
          <w:p w14:paraId="6600C3AD" w14:textId="77777777" w:rsidR="005578EB" w:rsidRDefault="005578EB" w:rsidP="005D5AD5">
            <w:pPr>
              <w:spacing w:after="5"/>
              <w:ind w:right="18"/>
              <w:jc w:val="center"/>
            </w:pPr>
          </w:p>
        </w:tc>
      </w:tr>
      <w:tr w:rsidR="005578EB" w14:paraId="063D09D2" w14:textId="77777777" w:rsidTr="005D5AD5">
        <w:tc>
          <w:tcPr>
            <w:tcW w:w="2405" w:type="dxa"/>
          </w:tcPr>
          <w:p w14:paraId="62BA5ADA" w14:textId="77777777" w:rsidR="005578EB" w:rsidRDefault="005578EB" w:rsidP="005D5AD5">
            <w:pPr>
              <w:spacing w:after="5"/>
              <w:ind w:right="18"/>
            </w:pPr>
          </w:p>
        </w:tc>
        <w:tc>
          <w:tcPr>
            <w:tcW w:w="3941" w:type="dxa"/>
          </w:tcPr>
          <w:p w14:paraId="223C3829" w14:textId="77777777" w:rsidR="005578EB" w:rsidRDefault="005578EB" w:rsidP="005D5AD5">
            <w:pPr>
              <w:spacing w:after="5"/>
              <w:ind w:right="18"/>
            </w:pPr>
            <w:r>
              <w:t>Relevance</w:t>
            </w:r>
          </w:p>
        </w:tc>
        <w:tc>
          <w:tcPr>
            <w:tcW w:w="1304" w:type="dxa"/>
          </w:tcPr>
          <w:p w14:paraId="7B434400" w14:textId="77777777" w:rsidR="005578EB" w:rsidRDefault="005578EB" w:rsidP="005D5AD5">
            <w:pPr>
              <w:spacing w:after="5"/>
              <w:ind w:right="18"/>
              <w:jc w:val="center"/>
            </w:pPr>
            <w:r>
              <w:t>5</w:t>
            </w:r>
          </w:p>
        </w:tc>
        <w:tc>
          <w:tcPr>
            <w:tcW w:w="1360" w:type="dxa"/>
          </w:tcPr>
          <w:p w14:paraId="5E949C4C" w14:textId="77777777" w:rsidR="005578EB" w:rsidRDefault="005578EB" w:rsidP="005D5AD5">
            <w:pPr>
              <w:spacing w:after="5"/>
              <w:ind w:right="18"/>
              <w:jc w:val="center"/>
            </w:pPr>
          </w:p>
        </w:tc>
      </w:tr>
      <w:tr w:rsidR="005578EB" w14:paraId="5931D9F1" w14:textId="77777777" w:rsidTr="005D5AD5">
        <w:tc>
          <w:tcPr>
            <w:tcW w:w="2405" w:type="dxa"/>
          </w:tcPr>
          <w:p w14:paraId="6EAE7A94" w14:textId="77777777" w:rsidR="005578EB" w:rsidRDefault="005578EB" w:rsidP="005D5AD5">
            <w:pPr>
              <w:spacing w:after="5"/>
              <w:ind w:right="18"/>
            </w:pPr>
            <w:r>
              <w:t>Application</w:t>
            </w:r>
          </w:p>
        </w:tc>
        <w:tc>
          <w:tcPr>
            <w:tcW w:w="3941" w:type="dxa"/>
          </w:tcPr>
          <w:p w14:paraId="36A16FEF" w14:textId="77777777" w:rsidR="005578EB" w:rsidRDefault="005578EB" w:rsidP="005D5AD5">
            <w:pPr>
              <w:spacing w:after="5"/>
              <w:ind w:right="18"/>
            </w:pPr>
            <w:r>
              <w:t>Research</w:t>
            </w:r>
          </w:p>
        </w:tc>
        <w:tc>
          <w:tcPr>
            <w:tcW w:w="1304" w:type="dxa"/>
          </w:tcPr>
          <w:p w14:paraId="6A4FFA84" w14:textId="77777777" w:rsidR="005578EB" w:rsidRDefault="005578EB" w:rsidP="005D5AD5">
            <w:pPr>
              <w:spacing w:after="5"/>
              <w:ind w:right="18"/>
              <w:jc w:val="center"/>
            </w:pPr>
            <w:r>
              <w:t>5</w:t>
            </w:r>
          </w:p>
        </w:tc>
        <w:tc>
          <w:tcPr>
            <w:tcW w:w="1360" w:type="dxa"/>
          </w:tcPr>
          <w:p w14:paraId="194A79DD" w14:textId="77777777" w:rsidR="005578EB" w:rsidRDefault="005578EB" w:rsidP="005D5AD5">
            <w:pPr>
              <w:spacing w:after="5"/>
              <w:ind w:right="18"/>
              <w:jc w:val="center"/>
            </w:pPr>
          </w:p>
        </w:tc>
      </w:tr>
      <w:tr w:rsidR="005578EB" w14:paraId="00351396" w14:textId="77777777" w:rsidTr="005D5AD5">
        <w:tc>
          <w:tcPr>
            <w:tcW w:w="2405" w:type="dxa"/>
          </w:tcPr>
          <w:p w14:paraId="6882D767" w14:textId="77777777" w:rsidR="005578EB" w:rsidRDefault="005578EB" w:rsidP="005D5AD5">
            <w:pPr>
              <w:spacing w:after="5"/>
              <w:ind w:right="18"/>
            </w:pPr>
          </w:p>
        </w:tc>
        <w:tc>
          <w:tcPr>
            <w:tcW w:w="3941" w:type="dxa"/>
          </w:tcPr>
          <w:p w14:paraId="7E8E76FC" w14:textId="77777777" w:rsidR="005578EB" w:rsidRDefault="005578EB" w:rsidP="005D5AD5">
            <w:pPr>
              <w:spacing w:after="5"/>
              <w:ind w:right="18"/>
            </w:pPr>
            <w:r>
              <w:t>Conclusion</w:t>
            </w:r>
          </w:p>
        </w:tc>
        <w:tc>
          <w:tcPr>
            <w:tcW w:w="1304" w:type="dxa"/>
          </w:tcPr>
          <w:p w14:paraId="3A77A951" w14:textId="77777777" w:rsidR="005578EB" w:rsidRDefault="005578EB" w:rsidP="005D5AD5">
            <w:pPr>
              <w:spacing w:after="5"/>
              <w:ind w:right="18"/>
              <w:jc w:val="center"/>
            </w:pPr>
            <w:r>
              <w:t>5</w:t>
            </w:r>
          </w:p>
        </w:tc>
        <w:tc>
          <w:tcPr>
            <w:tcW w:w="1360" w:type="dxa"/>
          </w:tcPr>
          <w:p w14:paraId="1BA7675D" w14:textId="77777777" w:rsidR="005578EB" w:rsidRDefault="005578EB" w:rsidP="005D5AD5">
            <w:pPr>
              <w:spacing w:after="5"/>
              <w:ind w:right="18"/>
              <w:jc w:val="center"/>
            </w:pPr>
          </w:p>
        </w:tc>
      </w:tr>
      <w:tr w:rsidR="005578EB" w14:paraId="671873E4" w14:textId="77777777" w:rsidTr="005D5AD5">
        <w:tc>
          <w:tcPr>
            <w:tcW w:w="2405" w:type="dxa"/>
          </w:tcPr>
          <w:p w14:paraId="0F3D08D5" w14:textId="77777777" w:rsidR="005578EB" w:rsidRDefault="005578EB" w:rsidP="005D5AD5">
            <w:pPr>
              <w:spacing w:after="5"/>
              <w:ind w:right="18"/>
            </w:pPr>
            <w:r>
              <w:t>Limitations</w:t>
            </w:r>
          </w:p>
        </w:tc>
        <w:tc>
          <w:tcPr>
            <w:tcW w:w="3941" w:type="dxa"/>
          </w:tcPr>
          <w:p w14:paraId="338894B8" w14:textId="77777777" w:rsidR="005578EB" w:rsidRDefault="005578EB" w:rsidP="005D5AD5">
            <w:pPr>
              <w:spacing w:after="5"/>
              <w:ind w:right="18"/>
            </w:pPr>
            <w:r>
              <w:t>Strengths and weaknesses</w:t>
            </w:r>
          </w:p>
        </w:tc>
        <w:tc>
          <w:tcPr>
            <w:tcW w:w="1304" w:type="dxa"/>
          </w:tcPr>
          <w:p w14:paraId="19BE27AD" w14:textId="77777777" w:rsidR="005578EB" w:rsidRDefault="005578EB" w:rsidP="005D5AD5">
            <w:pPr>
              <w:spacing w:after="5"/>
              <w:ind w:right="18"/>
              <w:jc w:val="center"/>
            </w:pPr>
            <w:r>
              <w:t>5</w:t>
            </w:r>
          </w:p>
        </w:tc>
        <w:tc>
          <w:tcPr>
            <w:tcW w:w="1360" w:type="dxa"/>
          </w:tcPr>
          <w:p w14:paraId="2F04D2D1" w14:textId="77777777" w:rsidR="005578EB" w:rsidRDefault="005578EB" w:rsidP="005D5AD5">
            <w:pPr>
              <w:spacing w:after="5"/>
              <w:ind w:right="18"/>
              <w:jc w:val="center"/>
            </w:pPr>
          </w:p>
        </w:tc>
      </w:tr>
      <w:tr w:rsidR="005578EB" w14:paraId="7779477C" w14:textId="77777777" w:rsidTr="005D5AD5">
        <w:tc>
          <w:tcPr>
            <w:tcW w:w="6346" w:type="dxa"/>
            <w:gridSpan w:val="2"/>
          </w:tcPr>
          <w:p w14:paraId="3022D51C" w14:textId="77777777" w:rsidR="005578EB" w:rsidRPr="00254F98" w:rsidRDefault="005578EB" w:rsidP="005D5AD5">
            <w:pPr>
              <w:spacing w:after="5"/>
              <w:ind w:right="18"/>
              <w:jc w:val="center"/>
              <w:rPr>
                <w:b/>
                <w:bCs/>
              </w:rPr>
            </w:pPr>
            <w:r w:rsidRPr="00254F98">
              <w:rPr>
                <w:b/>
                <w:bCs/>
              </w:rPr>
              <w:t>Total marks for question 1</w:t>
            </w:r>
          </w:p>
        </w:tc>
        <w:tc>
          <w:tcPr>
            <w:tcW w:w="1304" w:type="dxa"/>
          </w:tcPr>
          <w:p w14:paraId="4356607F" w14:textId="77777777" w:rsidR="005578EB" w:rsidRPr="00254F98" w:rsidRDefault="005578EB" w:rsidP="005D5AD5">
            <w:pPr>
              <w:spacing w:after="5"/>
              <w:ind w:right="18"/>
              <w:jc w:val="right"/>
              <w:rPr>
                <w:b/>
                <w:bCs/>
              </w:rPr>
            </w:pPr>
            <w:r w:rsidRPr="00254F98">
              <w:rPr>
                <w:b/>
                <w:bCs/>
              </w:rPr>
              <w:t>30</w:t>
            </w:r>
          </w:p>
        </w:tc>
        <w:tc>
          <w:tcPr>
            <w:tcW w:w="1360" w:type="dxa"/>
          </w:tcPr>
          <w:p w14:paraId="63C0D35B" w14:textId="77777777" w:rsidR="005578EB" w:rsidRDefault="005578EB" w:rsidP="005D5AD5">
            <w:pPr>
              <w:spacing w:after="5"/>
              <w:ind w:right="18"/>
              <w:jc w:val="center"/>
            </w:pPr>
          </w:p>
        </w:tc>
      </w:tr>
      <w:tr w:rsidR="005578EB" w14:paraId="17B2E5DE" w14:textId="77777777" w:rsidTr="005D5AD5">
        <w:tc>
          <w:tcPr>
            <w:tcW w:w="2405" w:type="dxa"/>
          </w:tcPr>
          <w:p w14:paraId="02B862CD" w14:textId="77777777" w:rsidR="005578EB" w:rsidRDefault="005578EB" w:rsidP="005D5AD5">
            <w:pPr>
              <w:spacing w:after="5"/>
              <w:ind w:right="18"/>
            </w:pPr>
            <w:r>
              <w:t>Question 2</w:t>
            </w:r>
          </w:p>
        </w:tc>
        <w:tc>
          <w:tcPr>
            <w:tcW w:w="3941" w:type="dxa"/>
          </w:tcPr>
          <w:p w14:paraId="76B30499" w14:textId="77777777" w:rsidR="005578EB" w:rsidRDefault="005578EB" w:rsidP="005D5AD5">
            <w:pPr>
              <w:spacing w:after="5"/>
              <w:ind w:right="18"/>
            </w:pPr>
          </w:p>
        </w:tc>
        <w:tc>
          <w:tcPr>
            <w:tcW w:w="1304" w:type="dxa"/>
          </w:tcPr>
          <w:p w14:paraId="4CC44F47" w14:textId="77777777" w:rsidR="005578EB" w:rsidRDefault="005578EB" w:rsidP="005D5AD5">
            <w:pPr>
              <w:spacing w:after="5"/>
              <w:ind w:right="18"/>
              <w:jc w:val="center"/>
            </w:pPr>
          </w:p>
        </w:tc>
        <w:tc>
          <w:tcPr>
            <w:tcW w:w="1360" w:type="dxa"/>
          </w:tcPr>
          <w:p w14:paraId="222244B7" w14:textId="77777777" w:rsidR="005578EB" w:rsidRDefault="005578EB" w:rsidP="005D5AD5">
            <w:pPr>
              <w:spacing w:after="5"/>
              <w:ind w:right="18"/>
              <w:jc w:val="center"/>
            </w:pPr>
          </w:p>
        </w:tc>
      </w:tr>
      <w:tr w:rsidR="005578EB" w14:paraId="7E909175" w14:textId="77777777" w:rsidTr="005D5AD5">
        <w:tc>
          <w:tcPr>
            <w:tcW w:w="2405" w:type="dxa"/>
          </w:tcPr>
          <w:p w14:paraId="452930C4" w14:textId="77777777" w:rsidR="005578EB" w:rsidRDefault="005578EB" w:rsidP="005D5AD5">
            <w:pPr>
              <w:spacing w:after="5"/>
              <w:ind w:right="18"/>
            </w:pPr>
            <w:r>
              <w:t>Binomial Model</w:t>
            </w:r>
          </w:p>
        </w:tc>
        <w:tc>
          <w:tcPr>
            <w:tcW w:w="3941" w:type="dxa"/>
          </w:tcPr>
          <w:p w14:paraId="5840B51B" w14:textId="77777777" w:rsidR="005578EB" w:rsidRDefault="005578EB" w:rsidP="005D5AD5">
            <w:pPr>
              <w:spacing w:after="5"/>
              <w:ind w:right="18"/>
            </w:pPr>
            <w:r>
              <w:t>Component parts</w:t>
            </w:r>
          </w:p>
        </w:tc>
        <w:tc>
          <w:tcPr>
            <w:tcW w:w="1304" w:type="dxa"/>
          </w:tcPr>
          <w:p w14:paraId="4570A7D9" w14:textId="77777777" w:rsidR="005578EB" w:rsidRDefault="005578EB" w:rsidP="005D5AD5">
            <w:pPr>
              <w:spacing w:after="5"/>
              <w:ind w:right="18"/>
              <w:jc w:val="center"/>
            </w:pPr>
            <w:r>
              <w:t>5</w:t>
            </w:r>
          </w:p>
        </w:tc>
        <w:tc>
          <w:tcPr>
            <w:tcW w:w="1360" w:type="dxa"/>
          </w:tcPr>
          <w:p w14:paraId="0DE3FDE9" w14:textId="77777777" w:rsidR="005578EB" w:rsidRDefault="005578EB" w:rsidP="005D5AD5">
            <w:pPr>
              <w:spacing w:after="5"/>
              <w:ind w:right="18"/>
              <w:jc w:val="center"/>
            </w:pPr>
          </w:p>
        </w:tc>
      </w:tr>
      <w:tr w:rsidR="005578EB" w14:paraId="6995E1CA" w14:textId="77777777" w:rsidTr="005D5AD5">
        <w:tc>
          <w:tcPr>
            <w:tcW w:w="2405" w:type="dxa"/>
          </w:tcPr>
          <w:p w14:paraId="0B293017" w14:textId="77777777" w:rsidR="005578EB" w:rsidRDefault="005578EB" w:rsidP="005D5AD5">
            <w:pPr>
              <w:spacing w:after="5"/>
              <w:ind w:right="18"/>
            </w:pPr>
          </w:p>
        </w:tc>
        <w:tc>
          <w:tcPr>
            <w:tcW w:w="3941" w:type="dxa"/>
          </w:tcPr>
          <w:p w14:paraId="46269C20" w14:textId="77777777" w:rsidR="005578EB" w:rsidRDefault="005578EB" w:rsidP="005D5AD5">
            <w:pPr>
              <w:spacing w:after="5"/>
              <w:ind w:right="18"/>
            </w:pPr>
            <w:r>
              <w:t>Explanation</w:t>
            </w:r>
          </w:p>
        </w:tc>
        <w:tc>
          <w:tcPr>
            <w:tcW w:w="1304" w:type="dxa"/>
          </w:tcPr>
          <w:p w14:paraId="52405330" w14:textId="77777777" w:rsidR="005578EB" w:rsidRDefault="005578EB" w:rsidP="005D5AD5">
            <w:pPr>
              <w:spacing w:after="5"/>
              <w:ind w:right="18"/>
              <w:jc w:val="center"/>
            </w:pPr>
            <w:r>
              <w:t>5</w:t>
            </w:r>
          </w:p>
        </w:tc>
        <w:tc>
          <w:tcPr>
            <w:tcW w:w="1360" w:type="dxa"/>
          </w:tcPr>
          <w:p w14:paraId="08C430EE" w14:textId="77777777" w:rsidR="005578EB" w:rsidRDefault="005578EB" w:rsidP="005D5AD5">
            <w:pPr>
              <w:spacing w:after="5"/>
              <w:ind w:right="18"/>
              <w:jc w:val="center"/>
            </w:pPr>
          </w:p>
        </w:tc>
      </w:tr>
      <w:tr w:rsidR="005578EB" w14:paraId="7B431E65" w14:textId="77777777" w:rsidTr="005D5AD5">
        <w:tc>
          <w:tcPr>
            <w:tcW w:w="2405" w:type="dxa"/>
          </w:tcPr>
          <w:p w14:paraId="3603FF97" w14:textId="77777777" w:rsidR="005578EB" w:rsidRDefault="005578EB" w:rsidP="005D5AD5">
            <w:pPr>
              <w:spacing w:after="5"/>
              <w:ind w:right="18"/>
            </w:pPr>
          </w:p>
        </w:tc>
        <w:tc>
          <w:tcPr>
            <w:tcW w:w="3941" w:type="dxa"/>
          </w:tcPr>
          <w:p w14:paraId="52710B56" w14:textId="77777777" w:rsidR="005578EB" w:rsidRDefault="005578EB" w:rsidP="005D5AD5">
            <w:pPr>
              <w:spacing w:after="5"/>
              <w:ind w:right="18"/>
            </w:pPr>
            <w:r>
              <w:t>Relevance</w:t>
            </w:r>
          </w:p>
        </w:tc>
        <w:tc>
          <w:tcPr>
            <w:tcW w:w="1304" w:type="dxa"/>
          </w:tcPr>
          <w:p w14:paraId="55CCC705" w14:textId="77777777" w:rsidR="005578EB" w:rsidRDefault="005578EB" w:rsidP="005D5AD5">
            <w:pPr>
              <w:spacing w:after="5"/>
              <w:ind w:right="18"/>
              <w:jc w:val="center"/>
            </w:pPr>
            <w:r>
              <w:t>5</w:t>
            </w:r>
          </w:p>
        </w:tc>
        <w:tc>
          <w:tcPr>
            <w:tcW w:w="1360" w:type="dxa"/>
          </w:tcPr>
          <w:p w14:paraId="2BFBF06C" w14:textId="77777777" w:rsidR="005578EB" w:rsidRDefault="005578EB" w:rsidP="005D5AD5">
            <w:pPr>
              <w:spacing w:after="5"/>
              <w:ind w:right="18"/>
              <w:jc w:val="center"/>
            </w:pPr>
          </w:p>
        </w:tc>
      </w:tr>
      <w:tr w:rsidR="005578EB" w14:paraId="4ECF554E" w14:textId="77777777" w:rsidTr="005D5AD5">
        <w:tc>
          <w:tcPr>
            <w:tcW w:w="2405" w:type="dxa"/>
          </w:tcPr>
          <w:p w14:paraId="58F20D9D" w14:textId="77777777" w:rsidR="005578EB" w:rsidRDefault="005578EB" w:rsidP="005D5AD5">
            <w:pPr>
              <w:spacing w:after="5"/>
              <w:ind w:right="18"/>
            </w:pPr>
            <w:r>
              <w:t>Application</w:t>
            </w:r>
          </w:p>
        </w:tc>
        <w:tc>
          <w:tcPr>
            <w:tcW w:w="3941" w:type="dxa"/>
          </w:tcPr>
          <w:p w14:paraId="590122DD" w14:textId="77777777" w:rsidR="005578EB" w:rsidRDefault="005578EB" w:rsidP="005D5AD5">
            <w:r>
              <w:t>Workings</w:t>
            </w:r>
          </w:p>
        </w:tc>
        <w:tc>
          <w:tcPr>
            <w:tcW w:w="1304" w:type="dxa"/>
          </w:tcPr>
          <w:p w14:paraId="1BA36888" w14:textId="77777777" w:rsidR="005578EB" w:rsidRDefault="005578EB" w:rsidP="005D5AD5">
            <w:pPr>
              <w:spacing w:after="5"/>
              <w:ind w:right="18"/>
              <w:jc w:val="center"/>
            </w:pPr>
            <w:r>
              <w:t>6</w:t>
            </w:r>
          </w:p>
        </w:tc>
        <w:tc>
          <w:tcPr>
            <w:tcW w:w="1360" w:type="dxa"/>
          </w:tcPr>
          <w:p w14:paraId="66EDE0A0" w14:textId="77777777" w:rsidR="005578EB" w:rsidRDefault="005578EB" w:rsidP="005D5AD5">
            <w:pPr>
              <w:spacing w:after="5"/>
              <w:ind w:right="18"/>
              <w:jc w:val="center"/>
            </w:pPr>
          </w:p>
        </w:tc>
      </w:tr>
      <w:tr w:rsidR="005578EB" w14:paraId="636F3A55" w14:textId="77777777" w:rsidTr="005D5AD5">
        <w:tc>
          <w:tcPr>
            <w:tcW w:w="2405" w:type="dxa"/>
          </w:tcPr>
          <w:p w14:paraId="030882DB" w14:textId="77777777" w:rsidR="005578EB" w:rsidRDefault="005578EB" w:rsidP="005D5AD5">
            <w:pPr>
              <w:spacing w:after="5"/>
              <w:ind w:right="18"/>
            </w:pPr>
          </w:p>
        </w:tc>
        <w:tc>
          <w:tcPr>
            <w:tcW w:w="3941" w:type="dxa"/>
          </w:tcPr>
          <w:p w14:paraId="7890C626" w14:textId="77777777" w:rsidR="005578EB" w:rsidRDefault="005578EB" w:rsidP="005D5AD5">
            <w:pPr>
              <w:spacing w:after="5"/>
              <w:ind w:right="18"/>
            </w:pPr>
            <w:r w:rsidRPr="00ED3F7C">
              <w:t>Find the value of the option today</w:t>
            </w:r>
          </w:p>
        </w:tc>
        <w:tc>
          <w:tcPr>
            <w:tcW w:w="1304" w:type="dxa"/>
          </w:tcPr>
          <w:p w14:paraId="650EA1A8" w14:textId="77777777" w:rsidR="005578EB" w:rsidRDefault="005578EB" w:rsidP="005D5AD5">
            <w:pPr>
              <w:spacing w:after="5"/>
              <w:ind w:right="18"/>
              <w:jc w:val="center"/>
            </w:pPr>
            <w:r>
              <w:t>2</w:t>
            </w:r>
          </w:p>
        </w:tc>
        <w:tc>
          <w:tcPr>
            <w:tcW w:w="1360" w:type="dxa"/>
          </w:tcPr>
          <w:p w14:paraId="7D5C928E" w14:textId="77777777" w:rsidR="005578EB" w:rsidRDefault="005578EB" w:rsidP="005D5AD5">
            <w:pPr>
              <w:spacing w:after="5"/>
              <w:ind w:right="18"/>
              <w:jc w:val="center"/>
            </w:pPr>
          </w:p>
        </w:tc>
      </w:tr>
      <w:tr w:rsidR="005578EB" w14:paraId="1500E60A" w14:textId="77777777" w:rsidTr="005D5AD5">
        <w:tc>
          <w:tcPr>
            <w:tcW w:w="2405" w:type="dxa"/>
          </w:tcPr>
          <w:p w14:paraId="3D1DCCAF" w14:textId="77777777" w:rsidR="005578EB" w:rsidRDefault="005578EB" w:rsidP="005D5AD5">
            <w:pPr>
              <w:spacing w:after="5"/>
              <w:ind w:right="18"/>
            </w:pPr>
          </w:p>
        </w:tc>
        <w:tc>
          <w:tcPr>
            <w:tcW w:w="3941" w:type="dxa"/>
          </w:tcPr>
          <w:p w14:paraId="3B422E71" w14:textId="77777777" w:rsidR="005578EB" w:rsidRPr="00ED3F7C" w:rsidRDefault="005578EB" w:rsidP="005D5AD5">
            <w:pPr>
              <w:spacing w:after="5"/>
              <w:ind w:right="18"/>
            </w:pPr>
            <w:r>
              <w:t>Compare your calculated theoretical risk-free rate of return with the return from government bonds</w:t>
            </w:r>
          </w:p>
        </w:tc>
        <w:tc>
          <w:tcPr>
            <w:tcW w:w="1304" w:type="dxa"/>
          </w:tcPr>
          <w:p w14:paraId="74FC68DC" w14:textId="77777777" w:rsidR="005578EB" w:rsidRDefault="005578EB" w:rsidP="005D5AD5">
            <w:pPr>
              <w:spacing w:after="5"/>
              <w:ind w:right="18"/>
              <w:jc w:val="center"/>
            </w:pPr>
            <w:r>
              <w:t>2</w:t>
            </w:r>
          </w:p>
        </w:tc>
        <w:tc>
          <w:tcPr>
            <w:tcW w:w="1360" w:type="dxa"/>
          </w:tcPr>
          <w:p w14:paraId="124FA886" w14:textId="77777777" w:rsidR="005578EB" w:rsidRDefault="005578EB" w:rsidP="005D5AD5">
            <w:pPr>
              <w:spacing w:after="5"/>
              <w:ind w:right="18"/>
              <w:jc w:val="center"/>
            </w:pPr>
          </w:p>
        </w:tc>
      </w:tr>
      <w:tr w:rsidR="005578EB" w14:paraId="1FCE5AB8" w14:textId="77777777" w:rsidTr="005D5AD5">
        <w:tc>
          <w:tcPr>
            <w:tcW w:w="2405" w:type="dxa"/>
          </w:tcPr>
          <w:p w14:paraId="5E85BA70" w14:textId="77777777" w:rsidR="005578EB" w:rsidRDefault="005578EB" w:rsidP="005D5AD5">
            <w:pPr>
              <w:spacing w:after="5"/>
              <w:ind w:right="18"/>
            </w:pPr>
          </w:p>
        </w:tc>
        <w:tc>
          <w:tcPr>
            <w:tcW w:w="3941" w:type="dxa"/>
          </w:tcPr>
          <w:p w14:paraId="4B4E4C5A" w14:textId="77777777" w:rsidR="005578EB" w:rsidRPr="00ED3F7C" w:rsidRDefault="005578EB" w:rsidP="005D5AD5">
            <w:pPr>
              <w:spacing w:after="5"/>
              <w:ind w:right="18"/>
            </w:pPr>
            <w:r>
              <w:t>Write your conclusion</w:t>
            </w:r>
          </w:p>
        </w:tc>
        <w:tc>
          <w:tcPr>
            <w:tcW w:w="1304" w:type="dxa"/>
          </w:tcPr>
          <w:p w14:paraId="15D40798" w14:textId="77777777" w:rsidR="005578EB" w:rsidRDefault="005578EB" w:rsidP="005D5AD5">
            <w:pPr>
              <w:spacing w:after="5"/>
              <w:ind w:right="18"/>
              <w:jc w:val="center"/>
            </w:pPr>
            <w:r>
              <w:t>5</w:t>
            </w:r>
          </w:p>
        </w:tc>
        <w:tc>
          <w:tcPr>
            <w:tcW w:w="1360" w:type="dxa"/>
          </w:tcPr>
          <w:p w14:paraId="0233FF1B" w14:textId="77777777" w:rsidR="005578EB" w:rsidRDefault="005578EB" w:rsidP="005D5AD5">
            <w:pPr>
              <w:spacing w:after="5"/>
              <w:ind w:right="18"/>
              <w:jc w:val="center"/>
            </w:pPr>
          </w:p>
        </w:tc>
      </w:tr>
      <w:tr w:rsidR="005578EB" w14:paraId="1A6A1708" w14:textId="77777777" w:rsidTr="005D5AD5">
        <w:tc>
          <w:tcPr>
            <w:tcW w:w="2405" w:type="dxa"/>
          </w:tcPr>
          <w:p w14:paraId="4A7B0941" w14:textId="77777777" w:rsidR="005578EB" w:rsidRDefault="005578EB" w:rsidP="005D5AD5">
            <w:pPr>
              <w:spacing w:after="5"/>
              <w:ind w:right="18"/>
            </w:pPr>
            <w:r>
              <w:t>Limitations</w:t>
            </w:r>
          </w:p>
        </w:tc>
        <w:tc>
          <w:tcPr>
            <w:tcW w:w="3941" w:type="dxa"/>
          </w:tcPr>
          <w:p w14:paraId="6D1EED3C" w14:textId="77777777" w:rsidR="005578EB" w:rsidRDefault="005578EB" w:rsidP="005D5AD5">
            <w:pPr>
              <w:spacing w:after="5"/>
              <w:ind w:right="18"/>
            </w:pPr>
            <w:r>
              <w:t>Strengths and weaknesses</w:t>
            </w:r>
          </w:p>
        </w:tc>
        <w:tc>
          <w:tcPr>
            <w:tcW w:w="1304" w:type="dxa"/>
          </w:tcPr>
          <w:p w14:paraId="568002D8" w14:textId="77777777" w:rsidR="005578EB" w:rsidRDefault="005578EB" w:rsidP="005D5AD5">
            <w:pPr>
              <w:spacing w:after="5"/>
              <w:ind w:right="18"/>
              <w:jc w:val="center"/>
            </w:pPr>
            <w:r>
              <w:t>5</w:t>
            </w:r>
          </w:p>
        </w:tc>
        <w:tc>
          <w:tcPr>
            <w:tcW w:w="1360" w:type="dxa"/>
          </w:tcPr>
          <w:p w14:paraId="07F9EF9D" w14:textId="77777777" w:rsidR="005578EB" w:rsidRDefault="005578EB" w:rsidP="005D5AD5">
            <w:pPr>
              <w:spacing w:after="5"/>
              <w:ind w:right="18"/>
              <w:jc w:val="center"/>
            </w:pPr>
          </w:p>
        </w:tc>
      </w:tr>
      <w:tr w:rsidR="005578EB" w14:paraId="6003E382" w14:textId="77777777" w:rsidTr="005D5AD5">
        <w:tc>
          <w:tcPr>
            <w:tcW w:w="6346" w:type="dxa"/>
            <w:gridSpan w:val="2"/>
          </w:tcPr>
          <w:p w14:paraId="73023BD6" w14:textId="77777777" w:rsidR="005578EB" w:rsidRPr="00254F98" w:rsidRDefault="005578EB" w:rsidP="005D5AD5">
            <w:pPr>
              <w:spacing w:after="5"/>
              <w:ind w:right="18"/>
              <w:jc w:val="center"/>
              <w:rPr>
                <w:b/>
                <w:bCs/>
              </w:rPr>
            </w:pPr>
            <w:r w:rsidRPr="00254F98">
              <w:rPr>
                <w:b/>
                <w:bCs/>
              </w:rPr>
              <w:t>Total marks for question 2</w:t>
            </w:r>
          </w:p>
        </w:tc>
        <w:tc>
          <w:tcPr>
            <w:tcW w:w="1304" w:type="dxa"/>
          </w:tcPr>
          <w:p w14:paraId="37BE67D8" w14:textId="77777777" w:rsidR="005578EB" w:rsidRPr="00254F98" w:rsidRDefault="005578EB" w:rsidP="005D5AD5">
            <w:pPr>
              <w:spacing w:after="5"/>
              <w:ind w:right="18"/>
              <w:jc w:val="right"/>
              <w:rPr>
                <w:b/>
                <w:bCs/>
              </w:rPr>
            </w:pPr>
            <w:r w:rsidRPr="00254F98">
              <w:rPr>
                <w:b/>
                <w:bCs/>
              </w:rPr>
              <w:t>35</w:t>
            </w:r>
          </w:p>
        </w:tc>
        <w:tc>
          <w:tcPr>
            <w:tcW w:w="1360" w:type="dxa"/>
          </w:tcPr>
          <w:p w14:paraId="1EA2A0EA" w14:textId="77777777" w:rsidR="005578EB" w:rsidRDefault="005578EB" w:rsidP="005D5AD5">
            <w:pPr>
              <w:spacing w:after="5"/>
              <w:ind w:right="18"/>
              <w:jc w:val="center"/>
            </w:pPr>
          </w:p>
        </w:tc>
      </w:tr>
      <w:tr w:rsidR="005578EB" w14:paraId="37D82605" w14:textId="77777777" w:rsidTr="005D5AD5">
        <w:tc>
          <w:tcPr>
            <w:tcW w:w="2405" w:type="dxa"/>
          </w:tcPr>
          <w:p w14:paraId="103BDC67" w14:textId="77777777" w:rsidR="005578EB" w:rsidRDefault="005578EB" w:rsidP="005D5AD5">
            <w:pPr>
              <w:spacing w:after="5"/>
              <w:ind w:right="18"/>
            </w:pPr>
            <w:r>
              <w:t>Question 3</w:t>
            </w:r>
          </w:p>
        </w:tc>
        <w:tc>
          <w:tcPr>
            <w:tcW w:w="3941" w:type="dxa"/>
          </w:tcPr>
          <w:p w14:paraId="63831DA7" w14:textId="77777777" w:rsidR="005578EB" w:rsidRDefault="005578EB" w:rsidP="005D5AD5">
            <w:pPr>
              <w:spacing w:after="5"/>
              <w:ind w:right="18"/>
            </w:pPr>
          </w:p>
        </w:tc>
        <w:tc>
          <w:tcPr>
            <w:tcW w:w="1304" w:type="dxa"/>
          </w:tcPr>
          <w:p w14:paraId="38157F63" w14:textId="77777777" w:rsidR="005578EB" w:rsidRDefault="005578EB" w:rsidP="005D5AD5">
            <w:pPr>
              <w:spacing w:after="5"/>
              <w:ind w:right="18"/>
              <w:jc w:val="center"/>
            </w:pPr>
          </w:p>
        </w:tc>
        <w:tc>
          <w:tcPr>
            <w:tcW w:w="1360" w:type="dxa"/>
          </w:tcPr>
          <w:p w14:paraId="2BC4CC23" w14:textId="77777777" w:rsidR="005578EB" w:rsidRDefault="005578EB" w:rsidP="005D5AD5">
            <w:pPr>
              <w:spacing w:after="5"/>
              <w:ind w:right="18"/>
              <w:jc w:val="center"/>
            </w:pPr>
          </w:p>
        </w:tc>
      </w:tr>
      <w:tr w:rsidR="005578EB" w14:paraId="2E689A82" w14:textId="77777777" w:rsidTr="005D5AD5">
        <w:tc>
          <w:tcPr>
            <w:tcW w:w="2405" w:type="dxa"/>
          </w:tcPr>
          <w:p w14:paraId="7A375658" w14:textId="77777777" w:rsidR="005578EB" w:rsidRDefault="005578EB" w:rsidP="005D5AD5">
            <w:pPr>
              <w:spacing w:after="5"/>
              <w:ind w:right="18"/>
            </w:pPr>
            <w:r>
              <w:t>Black Scholes Merton Model</w:t>
            </w:r>
          </w:p>
        </w:tc>
        <w:tc>
          <w:tcPr>
            <w:tcW w:w="3941" w:type="dxa"/>
          </w:tcPr>
          <w:p w14:paraId="37F86794" w14:textId="77777777" w:rsidR="005578EB" w:rsidRDefault="005578EB" w:rsidP="005D5AD5">
            <w:pPr>
              <w:spacing w:after="5"/>
              <w:ind w:right="18"/>
            </w:pPr>
            <w:r>
              <w:t>Component parts</w:t>
            </w:r>
          </w:p>
        </w:tc>
        <w:tc>
          <w:tcPr>
            <w:tcW w:w="1304" w:type="dxa"/>
          </w:tcPr>
          <w:p w14:paraId="4FAA6B1C" w14:textId="77777777" w:rsidR="005578EB" w:rsidRDefault="005578EB" w:rsidP="005D5AD5">
            <w:pPr>
              <w:spacing w:after="5"/>
              <w:ind w:right="18"/>
              <w:jc w:val="center"/>
            </w:pPr>
            <w:r>
              <w:t>5</w:t>
            </w:r>
          </w:p>
        </w:tc>
        <w:tc>
          <w:tcPr>
            <w:tcW w:w="1360" w:type="dxa"/>
          </w:tcPr>
          <w:p w14:paraId="57DC02E9" w14:textId="77777777" w:rsidR="005578EB" w:rsidRDefault="005578EB" w:rsidP="005D5AD5">
            <w:pPr>
              <w:spacing w:after="5"/>
              <w:ind w:right="18"/>
              <w:jc w:val="center"/>
            </w:pPr>
          </w:p>
        </w:tc>
      </w:tr>
      <w:tr w:rsidR="005578EB" w14:paraId="38F046B4" w14:textId="77777777" w:rsidTr="005D5AD5">
        <w:tc>
          <w:tcPr>
            <w:tcW w:w="2405" w:type="dxa"/>
          </w:tcPr>
          <w:p w14:paraId="7DFC3C59" w14:textId="77777777" w:rsidR="005578EB" w:rsidRDefault="005578EB" w:rsidP="005D5AD5">
            <w:pPr>
              <w:spacing w:after="5"/>
              <w:ind w:right="18"/>
            </w:pPr>
          </w:p>
        </w:tc>
        <w:tc>
          <w:tcPr>
            <w:tcW w:w="3941" w:type="dxa"/>
          </w:tcPr>
          <w:p w14:paraId="50A41B57" w14:textId="77777777" w:rsidR="005578EB" w:rsidRDefault="005578EB" w:rsidP="005D5AD5">
            <w:pPr>
              <w:spacing w:after="5"/>
              <w:ind w:right="18"/>
            </w:pPr>
            <w:r>
              <w:t>Explanation</w:t>
            </w:r>
          </w:p>
        </w:tc>
        <w:tc>
          <w:tcPr>
            <w:tcW w:w="1304" w:type="dxa"/>
          </w:tcPr>
          <w:p w14:paraId="42B9BFEF" w14:textId="77777777" w:rsidR="005578EB" w:rsidRDefault="005578EB" w:rsidP="005D5AD5">
            <w:pPr>
              <w:spacing w:after="5"/>
              <w:ind w:right="18"/>
              <w:jc w:val="center"/>
            </w:pPr>
            <w:r>
              <w:t>5</w:t>
            </w:r>
          </w:p>
        </w:tc>
        <w:tc>
          <w:tcPr>
            <w:tcW w:w="1360" w:type="dxa"/>
          </w:tcPr>
          <w:p w14:paraId="6B04F9CE" w14:textId="77777777" w:rsidR="005578EB" w:rsidRDefault="005578EB" w:rsidP="005D5AD5">
            <w:pPr>
              <w:spacing w:after="5"/>
              <w:ind w:right="18"/>
              <w:jc w:val="center"/>
            </w:pPr>
          </w:p>
        </w:tc>
      </w:tr>
      <w:tr w:rsidR="005578EB" w14:paraId="69E36C48" w14:textId="77777777" w:rsidTr="005D5AD5">
        <w:tc>
          <w:tcPr>
            <w:tcW w:w="2405" w:type="dxa"/>
          </w:tcPr>
          <w:p w14:paraId="74D52C66" w14:textId="77777777" w:rsidR="005578EB" w:rsidRDefault="005578EB" w:rsidP="005D5AD5">
            <w:pPr>
              <w:spacing w:after="5"/>
              <w:ind w:right="18"/>
            </w:pPr>
          </w:p>
        </w:tc>
        <w:tc>
          <w:tcPr>
            <w:tcW w:w="3941" w:type="dxa"/>
          </w:tcPr>
          <w:p w14:paraId="31152A0F" w14:textId="77777777" w:rsidR="005578EB" w:rsidRDefault="005578EB" w:rsidP="005D5AD5">
            <w:pPr>
              <w:spacing w:after="5"/>
              <w:ind w:right="18"/>
            </w:pPr>
            <w:r>
              <w:t>Relevance</w:t>
            </w:r>
          </w:p>
        </w:tc>
        <w:tc>
          <w:tcPr>
            <w:tcW w:w="1304" w:type="dxa"/>
          </w:tcPr>
          <w:p w14:paraId="13FB5599" w14:textId="77777777" w:rsidR="005578EB" w:rsidRDefault="005578EB" w:rsidP="005D5AD5">
            <w:pPr>
              <w:spacing w:after="5"/>
              <w:ind w:right="18"/>
              <w:jc w:val="center"/>
            </w:pPr>
            <w:r>
              <w:t>5</w:t>
            </w:r>
          </w:p>
        </w:tc>
        <w:tc>
          <w:tcPr>
            <w:tcW w:w="1360" w:type="dxa"/>
          </w:tcPr>
          <w:p w14:paraId="2C0F8163" w14:textId="77777777" w:rsidR="005578EB" w:rsidRDefault="005578EB" w:rsidP="005D5AD5">
            <w:pPr>
              <w:spacing w:after="5"/>
              <w:ind w:right="18"/>
              <w:jc w:val="center"/>
            </w:pPr>
          </w:p>
        </w:tc>
      </w:tr>
      <w:tr w:rsidR="005578EB" w14:paraId="45132A52" w14:textId="77777777" w:rsidTr="005D5AD5">
        <w:tc>
          <w:tcPr>
            <w:tcW w:w="2405" w:type="dxa"/>
          </w:tcPr>
          <w:p w14:paraId="54BE04A2" w14:textId="77777777" w:rsidR="005578EB" w:rsidRDefault="005578EB" w:rsidP="005D5AD5">
            <w:pPr>
              <w:spacing w:after="5"/>
              <w:ind w:right="18"/>
            </w:pPr>
            <w:r>
              <w:t>Application</w:t>
            </w:r>
          </w:p>
        </w:tc>
        <w:tc>
          <w:tcPr>
            <w:tcW w:w="3941" w:type="dxa"/>
          </w:tcPr>
          <w:p w14:paraId="18C4AC12" w14:textId="77777777" w:rsidR="005578EB" w:rsidRDefault="005578EB" w:rsidP="005D5AD5">
            <w:pPr>
              <w:spacing w:after="5"/>
              <w:ind w:right="18"/>
            </w:pPr>
            <w:r>
              <w:t>Workings</w:t>
            </w:r>
          </w:p>
        </w:tc>
        <w:tc>
          <w:tcPr>
            <w:tcW w:w="1304" w:type="dxa"/>
          </w:tcPr>
          <w:p w14:paraId="4C09F39F" w14:textId="77777777" w:rsidR="005578EB" w:rsidRDefault="005578EB" w:rsidP="005D5AD5">
            <w:pPr>
              <w:spacing w:after="5"/>
              <w:ind w:right="18"/>
              <w:jc w:val="center"/>
            </w:pPr>
            <w:r>
              <w:t>6</w:t>
            </w:r>
          </w:p>
        </w:tc>
        <w:tc>
          <w:tcPr>
            <w:tcW w:w="1360" w:type="dxa"/>
          </w:tcPr>
          <w:p w14:paraId="34D406BC" w14:textId="77777777" w:rsidR="005578EB" w:rsidRDefault="005578EB" w:rsidP="005D5AD5">
            <w:pPr>
              <w:spacing w:after="5"/>
              <w:ind w:right="18"/>
              <w:jc w:val="center"/>
            </w:pPr>
          </w:p>
        </w:tc>
      </w:tr>
      <w:tr w:rsidR="005578EB" w14:paraId="30E2B0AA" w14:textId="77777777" w:rsidTr="005D5AD5">
        <w:tc>
          <w:tcPr>
            <w:tcW w:w="2405" w:type="dxa"/>
          </w:tcPr>
          <w:p w14:paraId="0B4B6555" w14:textId="77777777" w:rsidR="005578EB" w:rsidRDefault="005578EB" w:rsidP="005D5AD5">
            <w:pPr>
              <w:spacing w:after="5"/>
              <w:ind w:right="18"/>
            </w:pPr>
          </w:p>
        </w:tc>
        <w:tc>
          <w:tcPr>
            <w:tcW w:w="3941" w:type="dxa"/>
          </w:tcPr>
          <w:p w14:paraId="667B23AD" w14:textId="77777777" w:rsidR="005578EB" w:rsidRDefault="005578EB" w:rsidP="005D5AD5">
            <w:pPr>
              <w:spacing w:after="5"/>
              <w:ind w:right="18"/>
            </w:pPr>
            <w:r w:rsidRPr="00ED3F7C">
              <w:t>Find the value of the option today</w:t>
            </w:r>
          </w:p>
        </w:tc>
        <w:tc>
          <w:tcPr>
            <w:tcW w:w="1304" w:type="dxa"/>
          </w:tcPr>
          <w:p w14:paraId="1D148DB9" w14:textId="77777777" w:rsidR="005578EB" w:rsidRDefault="005578EB" w:rsidP="005D5AD5">
            <w:pPr>
              <w:spacing w:after="5"/>
              <w:ind w:right="18"/>
              <w:jc w:val="center"/>
            </w:pPr>
            <w:r>
              <w:t>2</w:t>
            </w:r>
          </w:p>
        </w:tc>
        <w:tc>
          <w:tcPr>
            <w:tcW w:w="1360" w:type="dxa"/>
          </w:tcPr>
          <w:p w14:paraId="388DBEEF" w14:textId="77777777" w:rsidR="005578EB" w:rsidRDefault="005578EB" w:rsidP="005D5AD5">
            <w:pPr>
              <w:spacing w:after="5"/>
              <w:ind w:right="18"/>
              <w:jc w:val="center"/>
            </w:pPr>
          </w:p>
        </w:tc>
      </w:tr>
      <w:tr w:rsidR="005578EB" w14:paraId="56825A76" w14:textId="77777777" w:rsidTr="005D5AD5">
        <w:tc>
          <w:tcPr>
            <w:tcW w:w="2405" w:type="dxa"/>
          </w:tcPr>
          <w:p w14:paraId="03A03B6F" w14:textId="77777777" w:rsidR="005578EB" w:rsidRDefault="005578EB" w:rsidP="005D5AD5">
            <w:pPr>
              <w:spacing w:after="5"/>
              <w:ind w:right="18"/>
            </w:pPr>
          </w:p>
        </w:tc>
        <w:tc>
          <w:tcPr>
            <w:tcW w:w="3941" w:type="dxa"/>
          </w:tcPr>
          <w:p w14:paraId="3514C45A" w14:textId="77777777" w:rsidR="005578EB" w:rsidRDefault="005578EB" w:rsidP="005D5AD5">
            <w:pPr>
              <w:spacing w:after="5"/>
              <w:ind w:right="18"/>
            </w:pPr>
            <w:r>
              <w:t>Compare your calculated theoretical risk-free rate of return with the return from government bonds</w:t>
            </w:r>
          </w:p>
        </w:tc>
        <w:tc>
          <w:tcPr>
            <w:tcW w:w="1304" w:type="dxa"/>
          </w:tcPr>
          <w:p w14:paraId="78BD7EEB" w14:textId="77777777" w:rsidR="005578EB" w:rsidRDefault="005578EB" w:rsidP="005D5AD5">
            <w:pPr>
              <w:spacing w:after="5"/>
              <w:ind w:right="18"/>
              <w:jc w:val="center"/>
            </w:pPr>
            <w:r>
              <w:t>2</w:t>
            </w:r>
          </w:p>
        </w:tc>
        <w:tc>
          <w:tcPr>
            <w:tcW w:w="1360" w:type="dxa"/>
          </w:tcPr>
          <w:p w14:paraId="18BAEF7D" w14:textId="77777777" w:rsidR="005578EB" w:rsidRDefault="005578EB" w:rsidP="005D5AD5">
            <w:pPr>
              <w:spacing w:after="5"/>
              <w:ind w:right="18"/>
              <w:jc w:val="center"/>
            </w:pPr>
          </w:p>
        </w:tc>
      </w:tr>
      <w:tr w:rsidR="005578EB" w14:paraId="4AA5618B" w14:textId="77777777" w:rsidTr="005D5AD5">
        <w:tc>
          <w:tcPr>
            <w:tcW w:w="2405" w:type="dxa"/>
          </w:tcPr>
          <w:p w14:paraId="61D548B7" w14:textId="77777777" w:rsidR="005578EB" w:rsidRDefault="005578EB" w:rsidP="005D5AD5">
            <w:pPr>
              <w:spacing w:after="5"/>
              <w:ind w:right="18"/>
            </w:pPr>
          </w:p>
        </w:tc>
        <w:tc>
          <w:tcPr>
            <w:tcW w:w="3941" w:type="dxa"/>
          </w:tcPr>
          <w:p w14:paraId="4E538B3E" w14:textId="77777777" w:rsidR="005578EB" w:rsidRDefault="005578EB" w:rsidP="005D5AD5">
            <w:pPr>
              <w:spacing w:after="5"/>
              <w:ind w:right="18"/>
            </w:pPr>
            <w:r>
              <w:t>Write your conclusion</w:t>
            </w:r>
          </w:p>
        </w:tc>
        <w:tc>
          <w:tcPr>
            <w:tcW w:w="1304" w:type="dxa"/>
          </w:tcPr>
          <w:p w14:paraId="76119F8A" w14:textId="77777777" w:rsidR="005578EB" w:rsidRDefault="005578EB" w:rsidP="005D5AD5">
            <w:pPr>
              <w:spacing w:after="5"/>
              <w:ind w:right="18"/>
              <w:jc w:val="center"/>
            </w:pPr>
            <w:r>
              <w:t>5</w:t>
            </w:r>
          </w:p>
        </w:tc>
        <w:tc>
          <w:tcPr>
            <w:tcW w:w="1360" w:type="dxa"/>
          </w:tcPr>
          <w:p w14:paraId="1D225F0E" w14:textId="77777777" w:rsidR="005578EB" w:rsidRDefault="005578EB" w:rsidP="005D5AD5">
            <w:pPr>
              <w:spacing w:after="5"/>
              <w:ind w:right="18"/>
              <w:jc w:val="center"/>
            </w:pPr>
          </w:p>
        </w:tc>
      </w:tr>
      <w:tr w:rsidR="005578EB" w14:paraId="629316DC" w14:textId="77777777" w:rsidTr="005D5AD5">
        <w:tc>
          <w:tcPr>
            <w:tcW w:w="2405" w:type="dxa"/>
          </w:tcPr>
          <w:p w14:paraId="459BF9F2" w14:textId="77777777" w:rsidR="005578EB" w:rsidRDefault="005578EB" w:rsidP="005D5AD5">
            <w:pPr>
              <w:spacing w:after="5"/>
              <w:ind w:right="18"/>
            </w:pPr>
            <w:r>
              <w:t>Limitations</w:t>
            </w:r>
          </w:p>
        </w:tc>
        <w:tc>
          <w:tcPr>
            <w:tcW w:w="3941" w:type="dxa"/>
          </w:tcPr>
          <w:p w14:paraId="0BD09AB3" w14:textId="77777777" w:rsidR="005578EB" w:rsidRDefault="005578EB" w:rsidP="005D5AD5">
            <w:pPr>
              <w:spacing w:after="5"/>
              <w:ind w:right="18"/>
            </w:pPr>
            <w:r>
              <w:t>Strengths and weaknesses</w:t>
            </w:r>
          </w:p>
        </w:tc>
        <w:tc>
          <w:tcPr>
            <w:tcW w:w="1304" w:type="dxa"/>
          </w:tcPr>
          <w:p w14:paraId="5CCB7A13" w14:textId="77777777" w:rsidR="005578EB" w:rsidRDefault="005578EB" w:rsidP="005D5AD5">
            <w:pPr>
              <w:spacing w:after="5"/>
              <w:ind w:right="18"/>
              <w:jc w:val="center"/>
            </w:pPr>
            <w:r>
              <w:t>5</w:t>
            </w:r>
          </w:p>
        </w:tc>
        <w:tc>
          <w:tcPr>
            <w:tcW w:w="1360" w:type="dxa"/>
          </w:tcPr>
          <w:p w14:paraId="05171BD3" w14:textId="77777777" w:rsidR="005578EB" w:rsidRDefault="005578EB" w:rsidP="005D5AD5">
            <w:pPr>
              <w:spacing w:after="5"/>
              <w:ind w:right="18"/>
              <w:jc w:val="center"/>
            </w:pPr>
          </w:p>
        </w:tc>
      </w:tr>
      <w:tr w:rsidR="005578EB" w14:paraId="0D536017" w14:textId="77777777" w:rsidTr="005D5AD5">
        <w:tc>
          <w:tcPr>
            <w:tcW w:w="6346" w:type="dxa"/>
            <w:gridSpan w:val="2"/>
          </w:tcPr>
          <w:p w14:paraId="3FE0F261" w14:textId="77777777" w:rsidR="005578EB" w:rsidRPr="00254F98" w:rsidRDefault="005578EB" w:rsidP="005D5AD5">
            <w:pPr>
              <w:spacing w:after="5"/>
              <w:ind w:right="18"/>
              <w:jc w:val="center"/>
              <w:rPr>
                <w:b/>
                <w:bCs/>
              </w:rPr>
            </w:pPr>
            <w:r w:rsidRPr="00254F98">
              <w:rPr>
                <w:b/>
                <w:bCs/>
              </w:rPr>
              <w:t>Total marks for question 3</w:t>
            </w:r>
          </w:p>
        </w:tc>
        <w:tc>
          <w:tcPr>
            <w:tcW w:w="1304" w:type="dxa"/>
          </w:tcPr>
          <w:p w14:paraId="33BF41C4" w14:textId="77777777" w:rsidR="005578EB" w:rsidRPr="00254F98" w:rsidRDefault="005578EB" w:rsidP="005D5AD5">
            <w:pPr>
              <w:spacing w:after="5"/>
              <w:ind w:right="18"/>
              <w:jc w:val="right"/>
              <w:rPr>
                <w:b/>
                <w:bCs/>
              </w:rPr>
            </w:pPr>
            <w:r w:rsidRPr="00254F98">
              <w:rPr>
                <w:b/>
                <w:bCs/>
              </w:rPr>
              <w:t>35</w:t>
            </w:r>
          </w:p>
        </w:tc>
        <w:tc>
          <w:tcPr>
            <w:tcW w:w="1360" w:type="dxa"/>
          </w:tcPr>
          <w:p w14:paraId="4B4ABD77" w14:textId="77777777" w:rsidR="005578EB" w:rsidRDefault="005578EB" w:rsidP="005D5AD5">
            <w:pPr>
              <w:spacing w:after="5"/>
              <w:ind w:right="18"/>
              <w:jc w:val="center"/>
            </w:pPr>
          </w:p>
        </w:tc>
      </w:tr>
      <w:tr w:rsidR="005578EB" w14:paraId="0A4877F4" w14:textId="77777777" w:rsidTr="005D5AD5">
        <w:tc>
          <w:tcPr>
            <w:tcW w:w="6346" w:type="dxa"/>
            <w:gridSpan w:val="2"/>
          </w:tcPr>
          <w:p w14:paraId="529A0E5F" w14:textId="77777777" w:rsidR="005578EB" w:rsidRPr="00254F98" w:rsidRDefault="005578EB" w:rsidP="005D5AD5">
            <w:pPr>
              <w:spacing w:after="5"/>
              <w:ind w:right="18"/>
              <w:jc w:val="center"/>
              <w:rPr>
                <w:b/>
                <w:bCs/>
              </w:rPr>
            </w:pPr>
            <w:r>
              <w:rPr>
                <w:b/>
                <w:bCs/>
              </w:rPr>
              <w:t>Total marks for the assignment</w:t>
            </w:r>
          </w:p>
        </w:tc>
        <w:tc>
          <w:tcPr>
            <w:tcW w:w="1304" w:type="dxa"/>
          </w:tcPr>
          <w:p w14:paraId="7B263F4E" w14:textId="77777777" w:rsidR="005578EB" w:rsidRPr="00254F98" w:rsidRDefault="005578EB" w:rsidP="005D5AD5">
            <w:pPr>
              <w:spacing w:after="5"/>
              <w:ind w:right="18"/>
              <w:jc w:val="right"/>
              <w:rPr>
                <w:b/>
                <w:bCs/>
              </w:rPr>
            </w:pPr>
            <w:r>
              <w:rPr>
                <w:b/>
                <w:bCs/>
              </w:rPr>
              <w:t>100</w:t>
            </w:r>
          </w:p>
        </w:tc>
        <w:tc>
          <w:tcPr>
            <w:tcW w:w="1360" w:type="dxa"/>
          </w:tcPr>
          <w:p w14:paraId="055789A7" w14:textId="77777777" w:rsidR="005578EB" w:rsidRDefault="005578EB" w:rsidP="005D5AD5">
            <w:pPr>
              <w:spacing w:after="5"/>
              <w:ind w:right="18"/>
              <w:jc w:val="center"/>
            </w:pPr>
          </w:p>
        </w:tc>
      </w:tr>
    </w:tbl>
    <w:p w14:paraId="192E8C88" w14:textId="77777777" w:rsidR="005578EB" w:rsidRDefault="005578EB" w:rsidP="009B265B">
      <w:pPr>
        <w:spacing w:after="5"/>
        <w:ind w:right="18"/>
      </w:pPr>
    </w:p>
    <w:p w14:paraId="29D1FC6C" w14:textId="77777777" w:rsidR="00E6226A" w:rsidRDefault="00E6226A" w:rsidP="009B265B">
      <w:pPr>
        <w:spacing w:after="5"/>
        <w:ind w:right="18"/>
      </w:pPr>
    </w:p>
    <w:p w14:paraId="77CD8BDB" w14:textId="77777777" w:rsidR="00E6226A" w:rsidRDefault="00E6226A" w:rsidP="009B265B">
      <w:pPr>
        <w:spacing w:after="5"/>
        <w:ind w:right="18"/>
      </w:pPr>
    </w:p>
    <w:p w14:paraId="237B3B7C" w14:textId="77777777" w:rsidR="00E6226A" w:rsidRDefault="00E6226A" w:rsidP="009B265B">
      <w:pPr>
        <w:spacing w:after="5"/>
        <w:ind w:right="18"/>
      </w:pPr>
    </w:p>
    <w:p w14:paraId="49A5BF51" w14:textId="77777777" w:rsidR="00E6226A" w:rsidRDefault="00E6226A" w:rsidP="009B265B">
      <w:pPr>
        <w:spacing w:after="5"/>
        <w:ind w:right="18"/>
      </w:pPr>
    </w:p>
    <w:p w14:paraId="76A953E6" w14:textId="77777777" w:rsidR="00E6226A" w:rsidRDefault="00E6226A" w:rsidP="009B265B">
      <w:pPr>
        <w:spacing w:after="5"/>
        <w:ind w:right="18"/>
      </w:pPr>
    </w:p>
    <w:p w14:paraId="590497B6" w14:textId="77777777" w:rsidR="00E6226A" w:rsidRDefault="00E6226A" w:rsidP="009B265B">
      <w:pPr>
        <w:spacing w:after="5"/>
        <w:ind w:right="18"/>
      </w:pPr>
    </w:p>
    <w:p w14:paraId="203D1662" w14:textId="77777777" w:rsidR="00E6226A" w:rsidRDefault="00E6226A" w:rsidP="009B265B">
      <w:pPr>
        <w:spacing w:after="5"/>
        <w:ind w:right="18"/>
      </w:pPr>
    </w:p>
    <w:p w14:paraId="62906B57" w14:textId="77777777" w:rsidR="00E6226A" w:rsidRDefault="00E6226A" w:rsidP="009B265B">
      <w:pPr>
        <w:spacing w:after="5"/>
        <w:ind w:right="18"/>
      </w:pPr>
    </w:p>
    <w:p w14:paraId="5972DC38" w14:textId="77777777" w:rsidR="00E6226A" w:rsidRDefault="00E6226A" w:rsidP="009B265B">
      <w:pPr>
        <w:spacing w:after="5"/>
        <w:ind w:right="18"/>
      </w:pPr>
    </w:p>
    <w:p w14:paraId="2677349A" w14:textId="77777777" w:rsidR="00E6226A" w:rsidRDefault="00E6226A" w:rsidP="009B265B">
      <w:pPr>
        <w:spacing w:after="5"/>
        <w:ind w:right="18"/>
      </w:pPr>
    </w:p>
    <w:p w14:paraId="4629ACC5" w14:textId="77777777" w:rsidR="00E6226A" w:rsidRDefault="00E6226A" w:rsidP="009B265B">
      <w:pPr>
        <w:spacing w:after="5"/>
        <w:ind w:right="18"/>
      </w:pPr>
    </w:p>
    <w:p w14:paraId="47D5DD94" w14:textId="77777777" w:rsidR="00E6226A" w:rsidRDefault="00E6226A" w:rsidP="009B265B">
      <w:pPr>
        <w:spacing w:after="5"/>
        <w:ind w:right="18"/>
      </w:pPr>
    </w:p>
    <w:p w14:paraId="72A252B3" w14:textId="77777777" w:rsidR="00E6226A" w:rsidRDefault="00E6226A" w:rsidP="009B265B">
      <w:pPr>
        <w:spacing w:after="5"/>
        <w:ind w:right="18"/>
      </w:pPr>
    </w:p>
    <w:p w14:paraId="584B985C" w14:textId="77777777" w:rsidR="00E6226A" w:rsidRDefault="00E6226A" w:rsidP="009B265B">
      <w:pPr>
        <w:spacing w:after="5"/>
        <w:ind w:right="18"/>
      </w:pPr>
    </w:p>
    <w:p w14:paraId="6720DAA9" w14:textId="77777777" w:rsidR="00E6226A" w:rsidRDefault="00E6226A" w:rsidP="009B265B">
      <w:pPr>
        <w:spacing w:after="5"/>
        <w:ind w:right="18"/>
      </w:pPr>
    </w:p>
    <w:p w14:paraId="72716C0B" w14:textId="77777777" w:rsidR="00E6226A" w:rsidRDefault="00E6226A" w:rsidP="009B265B">
      <w:pPr>
        <w:spacing w:after="5"/>
        <w:ind w:right="18"/>
      </w:pPr>
    </w:p>
    <w:p w14:paraId="044ADC5C" w14:textId="77777777" w:rsidR="00E6226A" w:rsidRDefault="00E6226A" w:rsidP="009B265B">
      <w:pPr>
        <w:spacing w:after="5"/>
        <w:ind w:right="18"/>
      </w:pPr>
      <w:r>
        <w:t xml:space="preserve">The Assignment: </w:t>
      </w:r>
    </w:p>
    <w:p w14:paraId="46F45A5D" w14:textId="77777777" w:rsidR="00E6226A" w:rsidRDefault="00E6226A" w:rsidP="009B265B">
      <w:pPr>
        <w:spacing w:after="5"/>
        <w:ind w:right="18"/>
      </w:pPr>
    </w:p>
    <w:p w14:paraId="273B6A51" w14:textId="77777777" w:rsidR="00E6226A" w:rsidRDefault="00E6226A" w:rsidP="009B265B">
      <w:pPr>
        <w:spacing w:after="5"/>
        <w:ind w:right="18"/>
      </w:pPr>
    </w:p>
    <w:p w14:paraId="2D6A78AC" w14:textId="77777777" w:rsidR="00E6226A" w:rsidRDefault="00E6226A" w:rsidP="00E6226A">
      <w:pPr>
        <w:shd w:val="clear" w:color="auto" w:fill="FFFFFF"/>
        <w:spacing w:line="480" w:lineRule="auto"/>
        <w:rPr>
          <w:b/>
        </w:rPr>
      </w:pPr>
    </w:p>
    <w:p w14:paraId="68A430C1" w14:textId="77777777" w:rsidR="00E6226A" w:rsidRPr="00582101" w:rsidRDefault="00E6226A" w:rsidP="00E6226A">
      <w:pPr>
        <w:shd w:val="clear" w:color="auto" w:fill="FFFFFF"/>
        <w:spacing w:line="480" w:lineRule="auto"/>
        <w:rPr>
          <w:b/>
        </w:rPr>
      </w:pPr>
    </w:p>
    <w:p w14:paraId="7DEF46E2" w14:textId="77777777" w:rsidR="00E6226A" w:rsidRPr="00582101" w:rsidRDefault="00E6226A" w:rsidP="00E6226A">
      <w:pPr>
        <w:shd w:val="clear" w:color="auto" w:fill="FFFFFF"/>
        <w:spacing w:line="480" w:lineRule="auto"/>
        <w:ind w:firstLine="720"/>
        <w:jc w:val="center"/>
        <w:rPr>
          <w:b/>
        </w:rPr>
      </w:pPr>
      <w:r w:rsidRPr="00582101">
        <w:rPr>
          <w:b/>
        </w:rPr>
        <w:t>Question 1: Put-Call Parity Theory</w:t>
      </w:r>
    </w:p>
    <w:p w14:paraId="5F7F4615" w14:textId="77777777" w:rsidR="00E6226A" w:rsidRPr="00582101" w:rsidRDefault="00E6226A" w:rsidP="00E6226A">
      <w:pPr>
        <w:shd w:val="clear" w:color="auto" w:fill="FFFFFF"/>
        <w:spacing w:line="480" w:lineRule="auto"/>
        <w:ind w:firstLine="720"/>
        <w:rPr>
          <w:color w:val="0000FF"/>
          <w:u w:val="single"/>
        </w:rPr>
      </w:pPr>
      <w:r w:rsidRPr="00582101">
        <w:t xml:space="preserve">Call and put options are categorized under derivative investments, which means that the movements of price in these investments are </w:t>
      </w:r>
      <w:r>
        <w:t>dependent on price changes of another product known as the underlying asset</w:t>
      </w:r>
      <w:r w:rsidRPr="00582101">
        <w:t xml:space="preserve">. </w:t>
      </w:r>
      <w:r>
        <w:t>In a</w:t>
      </w:r>
      <w:r w:rsidRPr="00582101">
        <w:t xml:space="preserve"> call option a trader is expecting a rise in the price of </w:t>
      </w:r>
      <w:r>
        <w:t>an</w:t>
      </w:r>
      <w:r w:rsidRPr="00582101">
        <w:t xml:space="preserve"> underlying asset within a certain period. </w:t>
      </w:r>
      <w:r>
        <w:t>In a</w:t>
      </w:r>
      <w:r w:rsidRPr="00582101">
        <w:t xml:space="preserve"> put option a trader is expecting a fall in the price of </w:t>
      </w:r>
      <w:r>
        <w:t>an</w:t>
      </w:r>
      <w:r w:rsidRPr="00582101">
        <w:t xml:space="preserve"> underlying asset within a certain period. All these options can be written and sold</w:t>
      </w:r>
      <w:r>
        <w:t>,</w:t>
      </w:r>
      <w:r w:rsidRPr="00582101">
        <w:t xml:space="preserve"> and they generate income in the process, but the rights are transferred to the one who has purchased the option. The following are the components and their respective relevances</w:t>
      </w:r>
      <w:sdt>
        <w:sdtPr>
          <w:id w:val="1949273294"/>
          <w:citation/>
        </w:sdtPr>
        <w:sdtContent>
          <w:r>
            <w:fldChar w:fldCharType="begin"/>
          </w:r>
          <w:r>
            <w:instrText xml:space="preserve"> CITATION Inv15 \l 1033 </w:instrText>
          </w:r>
          <w:r>
            <w:fldChar w:fldCharType="separate"/>
          </w:r>
          <w:r>
            <w:rPr>
              <w:noProof/>
            </w:rPr>
            <w:t xml:space="preserve"> </w:t>
          </w:r>
          <w:r w:rsidRPr="007451CA">
            <w:rPr>
              <w:noProof/>
            </w:rPr>
            <w:t>(Investopedia, 2015)</w:t>
          </w:r>
          <w:r>
            <w:fldChar w:fldCharType="end"/>
          </w:r>
        </w:sdtContent>
      </w:sdt>
      <w:r w:rsidRPr="00582101">
        <w:t>:</w:t>
      </w:r>
    </w:p>
    <w:p w14:paraId="30B088BE" w14:textId="77777777" w:rsidR="00E6226A" w:rsidRPr="00582101" w:rsidRDefault="00E6226A" w:rsidP="00E6226A">
      <w:pPr>
        <w:shd w:val="clear" w:color="auto" w:fill="FFFFFF"/>
        <w:spacing w:line="480" w:lineRule="auto"/>
        <w:rPr>
          <w:b/>
        </w:rPr>
      </w:pPr>
      <w:r w:rsidRPr="00582101">
        <w:rPr>
          <w:b/>
        </w:rPr>
        <w:t>Call options</w:t>
      </w:r>
    </w:p>
    <w:p w14:paraId="7F7AB730" w14:textId="77777777" w:rsidR="00E6226A" w:rsidRPr="00582101" w:rsidRDefault="00E6226A" w:rsidP="00E6226A">
      <w:pPr>
        <w:shd w:val="clear" w:color="auto" w:fill="FFFFFF"/>
        <w:spacing w:line="480" w:lineRule="auto"/>
        <w:ind w:firstLine="720"/>
      </w:pPr>
      <w:r w:rsidRPr="00582101">
        <w:t>In the USA, a call is an option contract that allows a buyer to have the right to purchase an underlying asset at a price that is set up to the expiration date. In America, a call option is an option that limits the buying of an underlying asset on the expiration date.</w:t>
      </w:r>
    </w:p>
    <w:p w14:paraId="21D2A84C" w14:textId="77777777" w:rsidR="00E6226A" w:rsidRPr="00582101" w:rsidRDefault="00E6226A" w:rsidP="00E6226A">
      <w:pPr>
        <w:pStyle w:val="ListParagraph"/>
        <w:numPr>
          <w:ilvl w:val="0"/>
          <w:numId w:val="18"/>
        </w:numPr>
        <w:shd w:val="clear" w:color="auto" w:fill="FFFFFF"/>
        <w:spacing w:after="0" w:line="480" w:lineRule="auto"/>
        <w:rPr>
          <w:rFonts w:ascii="Times New Roman" w:eastAsia="Times New Roman" w:hAnsi="Times New Roman" w:cs="Times New Roman"/>
          <w:b/>
        </w:rPr>
      </w:pPr>
      <w:r w:rsidRPr="00582101">
        <w:rPr>
          <w:rFonts w:ascii="Times New Roman" w:eastAsia="Times New Roman" w:hAnsi="Times New Roman" w:cs="Times New Roman"/>
          <w:b/>
        </w:rPr>
        <w:t>Strike Price</w:t>
      </w:r>
    </w:p>
    <w:p w14:paraId="298F28D4" w14:textId="77777777" w:rsidR="00E6226A" w:rsidRDefault="00E6226A" w:rsidP="00E6226A">
      <w:pPr>
        <w:shd w:val="clear" w:color="auto" w:fill="FFFFFF"/>
        <w:spacing w:line="480" w:lineRule="auto"/>
        <w:ind w:firstLine="720"/>
      </w:pPr>
      <w:r w:rsidRPr="00582101">
        <w:t>The strike price is a price that is predetermined and set, which the buyer will use to purchase the underlying asset. An example is given of a strike price of 10; when this is the case, the buyer is given an option to buy the stock at $10 before the expiration date. The options are sometimes short term or long term. Buyers need to exercise their options, and the seller is required to sell the stock at the strike price before the time expires when the current price is above the strike price</w:t>
      </w:r>
      <w:sdt>
        <w:sdtPr>
          <w:id w:val="2036309788"/>
          <w:citation/>
        </w:sdtPr>
        <w:sdtContent>
          <w:r>
            <w:fldChar w:fldCharType="begin"/>
          </w:r>
          <w:r>
            <w:instrText xml:space="preserve"> CITATION The20 \l 1033 </w:instrText>
          </w:r>
          <w:r>
            <w:fldChar w:fldCharType="separate"/>
          </w:r>
          <w:r>
            <w:rPr>
              <w:noProof/>
            </w:rPr>
            <w:t xml:space="preserve"> </w:t>
          </w:r>
          <w:r w:rsidRPr="007451CA">
            <w:rPr>
              <w:noProof/>
            </w:rPr>
            <w:t>(Cory, 2020)</w:t>
          </w:r>
          <w:r>
            <w:fldChar w:fldCharType="end"/>
          </w:r>
        </w:sdtContent>
      </w:sdt>
      <w:r w:rsidRPr="00582101">
        <w:t>. For example, when a stock is trading at 8 dollars in the market, it is not viable to purchase stock at 9 dollars.</w:t>
      </w:r>
    </w:p>
    <w:p w14:paraId="741E0FD9" w14:textId="77777777" w:rsidR="00E6226A" w:rsidRDefault="00E6226A" w:rsidP="00E6226A">
      <w:pPr>
        <w:shd w:val="clear" w:color="auto" w:fill="FFFFFF"/>
        <w:spacing w:line="480" w:lineRule="auto"/>
        <w:ind w:firstLine="720"/>
      </w:pPr>
    </w:p>
    <w:p w14:paraId="4052F8EF" w14:textId="77777777" w:rsidR="00E6226A" w:rsidRPr="00582101" w:rsidRDefault="00E6226A" w:rsidP="00E6226A">
      <w:pPr>
        <w:shd w:val="clear" w:color="auto" w:fill="FFFFFF"/>
        <w:spacing w:line="480" w:lineRule="auto"/>
        <w:ind w:firstLine="720"/>
      </w:pPr>
    </w:p>
    <w:p w14:paraId="4A24C177" w14:textId="77777777" w:rsidR="00E6226A" w:rsidRPr="00582101" w:rsidRDefault="00E6226A" w:rsidP="00E6226A">
      <w:pPr>
        <w:pStyle w:val="ListParagraph"/>
        <w:numPr>
          <w:ilvl w:val="0"/>
          <w:numId w:val="18"/>
        </w:numPr>
        <w:shd w:val="clear" w:color="auto" w:fill="FFFFFF"/>
        <w:spacing w:after="0" w:line="480" w:lineRule="auto"/>
        <w:rPr>
          <w:rFonts w:ascii="Times New Roman" w:eastAsia="Times New Roman" w:hAnsi="Times New Roman" w:cs="Times New Roman"/>
          <w:b/>
        </w:rPr>
      </w:pPr>
      <w:r w:rsidRPr="00582101">
        <w:rPr>
          <w:rFonts w:ascii="Times New Roman" w:eastAsia="Times New Roman" w:hAnsi="Times New Roman" w:cs="Times New Roman"/>
          <w:b/>
        </w:rPr>
        <w:lastRenderedPageBreak/>
        <w:t>What does the buyer get</w:t>
      </w:r>
    </w:p>
    <w:p w14:paraId="7F1EC77F" w14:textId="77777777" w:rsidR="00E6226A" w:rsidRPr="00582101" w:rsidRDefault="00E6226A" w:rsidP="00E6226A">
      <w:pPr>
        <w:shd w:val="clear" w:color="auto" w:fill="FFFFFF"/>
        <w:spacing w:line="480" w:lineRule="auto"/>
        <w:ind w:firstLine="720"/>
      </w:pPr>
      <w:r w:rsidRPr="00582101">
        <w:t xml:space="preserve">The buyer </w:t>
      </w:r>
      <w:r>
        <w:t>is bestowed with the</w:t>
      </w:r>
      <w:r w:rsidRPr="00582101">
        <w:t xml:space="preserve"> right to purchase stock at </w:t>
      </w:r>
      <w:r>
        <w:t>a</w:t>
      </w:r>
      <w:r w:rsidRPr="00582101">
        <w:t xml:space="preserve"> strike price within </w:t>
      </w:r>
      <w:r>
        <w:t>a timframe</w:t>
      </w:r>
      <w:r w:rsidRPr="00582101">
        <w:t xml:space="preserve"> available. The right makes the buyer pay a premium. If the underlying asset becomes more than the strike price option buying </w:t>
      </w:r>
      <w:r>
        <w:t>will be the most logical thing to do</w:t>
      </w:r>
      <w:r w:rsidRPr="00582101">
        <w:t xml:space="preserve">, and the buyer </w:t>
      </w:r>
      <w:r>
        <w:t xml:space="preserve">will have an </w:t>
      </w:r>
      <w:r w:rsidRPr="00582101">
        <w:t xml:space="preserve"> option </w:t>
      </w:r>
      <w:r>
        <w:t xml:space="preserve">to sell </w:t>
      </w:r>
      <w:r w:rsidRPr="00582101">
        <w:t xml:space="preserve">at a profit or </w:t>
      </w:r>
      <w:r>
        <w:t>be obliged to buy</w:t>
      </w:r>
      <w:r w:rsidRPr="00582101">
        <w:t xml:space="preserve"> shares at the expiry date.</w:t>
      </w:r>
    </w:p>
    <w:p w14:paraId="5AD84819" w14:textId="77777777" w:rsidR="00E6226A" w:rsidRPr="00582101" w:rsidRDefault="00E6226A" w:rsidP="00E6226A">
      <w:pPr>
        <w:pStyle w:val="ListParagraph"/>
        <w:numPr>
          <w:ilvl w:val="0"/>
          <w:numId w:val="18"/>
        </w:numPr>
        <w:shd w:val="clear" w:color="auto" w:fill="FFFFFF"/>
        <w:spacing w:after="0" w:line="480" w:lineRule="auto"/>
        <w:rPr>
          <w:rFonts w:ascii="Times New Roman" w:eastAsia="Times New Roman" w:hAnsi="Times New Roman" w:cs="Times New Roman"/>
          <w:b/>
        </w:rPr>
      </w:pPr>
      <w:r w:rsidRPr="00582101">
        <w:rPr>
          <w:rFonts w:ascii="Times New Roman" w:eastAsia="Times New Roman" w:hAnsi="Times New Roman" w:cs="Times New Roman"/>
          <w:b/>
        </w:rPr>
        <w:t>What the seller gets</w:t>
      </w:r>
    </w:p>
    <w:p w14:paraId="3652D5C1" w14:textId="77777777" w:rsidR="00E6226A" w:rsidRPr="00582101" w:rsidRDefault="00E6226A" w:rsidP="00E6226A">
      <w:pPr>
        <w:shd w:val="clear" w:color="auto" w:fill="FFFFFF"/>
        <w:spacing w:line="480" w:lineRule="auto"/>
        <w:ind w:firstLine="720"/>
      </w:pPr>
      <w:r w:rsidRPr="00582101">
        <w:t>The seller of an option receives the premium. Income is generated when there is the writing of options. However, the income</w:t>
      </w:r>
      <w:r>
        <w:t xml:space="preserve"> always</w:t>
      </w:r>
      <w:r w:rsidRPr="00582101">
        <w:t xml:space="preserve"> generated from call option is on the premium while the buyer is exposed to unlimited potential.</w:t>
      </w:r>
    </w:p>
    <w:p w14:paraId="22DF0B75" w14:textId="77777777" w:rsidR="00E6226A" w:rsidRPr="00582101" w:rsidRDefault="00E6226A" w:rsidP="00E6226A">
      <w:pPr>
        <w:pStyle w:val="ListParagraph"/>
        <w:numPr>
          <w:ilvl w:val="0"/>
          <w:numId w:val="18"/>
        </w:numPr>
        <w:shd w:val="clear" w:color="auto" w:fill="FFFFFF"/>
        <w:spacing w:after="0" w:line="480" w:lineRule="auto"/>
        <w:rPr>
          <w:rFonts w:ascii="Times New Roman" w:eastAsia="Times New Roman" w:hAnsi="Times New Roman" w:cs="Times New Roman"/>
          <w:b/>
        </w:rPr>
      </w:pPr>
      <w:r w:rsidRPr="00582101">
        <w:rPr>
          <w:rFonts w:ascii="Times New Roman" w:eastAsia="Times New Roman" w:hAnsi="Times New Roman" w:cs="Times New Roman"/>
          <w:b/>
        </w:rPr>
        <w:t>Calculating the Call Option's Cost</w:t>
      </w:r>
    </w:p>
    <w:p w14:paraId="61C73FC6" w14:textId="77777777" w:rsidR="00E6226A" w:rsidRPr="00582101" w:rsidRDefault="00E6226A" w:rsidP="00E6226A">
      <w:pPr>
        <w:shd w:val="clear" w:color="auto" w:fill="FFFFFF"/>
        <w:spacing w:line="480" w:lineRule="auto"/>
        <w:ind w:firstLine="720"/>
      </w:pPr>
      <w:r w:rsidRPr="00582101">
        <w:t xml:space="preserve">The stock </w:t>
      </w:r>
      <w:r>
        <w:t>that is found in the</w:t>
      </w:r>
      <w:r w:rsidRPr="00582101">
        <w:t xml:space="preserve"> call option contract is represented by </w:t>
      </w:r>
      <w:r>
        <w:t xml:space="preserve">shares that total to 100 </w:t>
      </w:r>
      <w:r w:rsidRPr="00582101">
        <w:t xml:space="preserve">of </w:t>
      </w:r>
      <w:r>
        <w:t xml:space="preserve">the </w:t>
      </w:r>
      <w:r w:rsidRPr="00582101">
        <w:t>underlying stock. The stock call prices are usually quoted per share. To get the cost of buying a contract is therefore calculated by multiplying the price of the option by 100</w:t>
      </w:r>
    </w:p>
    <w:p w14:paraId="33E67894" w14:textId="77777777" w:rsidR="00E6226A" w:rsidRPr="00582101" w:rsidRDefault="00E6226A" w:rsidP="00E6226A">
      <w:pPr>
        <w:shd w:val="clear" w:color="auto" w:fill="FFFFFF"/>
        <w:spacing w:line="480" w:lineRule="auto"/>
        <w:ind w:firstLine="720"/>
      </w:pPr>
      <w:r w:rsidRPr="00582101">
        <w:t>Call options can have or not have money depending on the following conditions</w:t>
      </w:r>
      <w:sdt>
        <w:sdtPr>
          <w:id w:val="2006328051"/>
          <w:citation/>
        </w:sdtPr>
        <w:sdtContent>
          <w:r>
            <w:fldChar w:fldCharType="begin"/>
          </w:r>
          <w:r>
            <w:instrText xml:space="preserve"> CITATION Thi20 \l 1033 </w:instrText>
          </w:r>
          <w:r>
            <w:fldChar w:fldCharType="separate"/>
          </w:r>
          <w:r>
            <w:rPr>
              <w:noProof/>
            </w:rPr>
            <w:t xml:space="preserve"> </w:t>
          </w:r>
          <w:r w:rsidRPr="007451CA">
            <w:rPr>
              <w:noProof/>
            </w:rPr>
            <w:t>(This Matter, 2020)</w:t>
          </w:r>
          <w:r>
            <w:fldChar w:fldCharType="end"/>
          </w:r>
        </w:sdtContent>
      </w:sdt>
      <w:r>
        <w:t>:</w:t>
      </w:r>
    </w:p>
    <w:p w14:paraId="2BACA3F4" w14:textId="77777777" w:rsidR="00E6226A" w:rsidRPr="00582101" w:rsidRDefault="00E6226A" w:rsidP="00E6226A">
      <w:pPr>
        <w:pStyle w:val="ListParagraph"/>
        <w:numPr>
          <w:ilvl w:val="0"/>
          <w:numId w:val="16"/>
        </w:numPr>
        <w:shd w:val="clear" w:color="auto" w:fill="FFFFFF"/>
        <w:spacing w:after="0" w:line="480" w:lineRule="auto"/>
        <w:rPr>
          <w:rFonts w:ascii="Times New Roman" w:eastAsia="Times New Roman" w:hAnsi="Times New Roman" w:cs="Times New Roman"/>
        </w:rPr>
      </w:pPr>
      <w:r w:rsidRPr="00582101">
        <w:rPr>
          <w:rFonts w:ascii="Times New Roman" w:eastAsia="Times New Roman" w:hAnsi="Times New Roman" w:cs="Times New Roman"/>
        </w:rPr>
        <w:t xml:space="preserve">The call price is in the money </w:t>
      </w:r>
      <w:r>
        <w:rPr>
          <w:rFonts w:ascii="Times New Roman" w:eastAsia="Times New Roman" w:hAnsi="Times New Roman" w:cs="Times New Roman"/>
        </w:rPr>
        <w:t>in circumstances that shows the</w:t>
      </w:r>
      <w:r w:rsidRPr="00582101">
        <w:rPr>
          <w:rFonts w:ascii="Times New Roman" w:eastAsia="Times New Roman" w:hAnsi="Times New Roman" w:cs="Times New Roman"/>
        </w:rPr>
        <w:t xml:space="preserve"> underlying asset is higher than the </w:t>
      </w:r>
      <w:r>
        <w:rPr>
          <w:rFonts w:ascii="Times New Roman" w:eastAsia="Times New Roman" w:hAnsi="Times New Roman" w:cs="Times New Roman"/>
        </w:rPr>
        <w:t>stated</w:t>
      </w:r>
      <w:r w:rsidRPr="00582101">
        <w:rPr>
          <w:rFonts w:ascii="Times New Roman" w:eastAsia="Times New Roman" w:hAnsi="Times New Roman" w:cs="Times New Roman"/>
        </w:rPr>
        <w:t xml:space="preserve"> strike price.</w:t>
      </w:r>
    </w:p>
    <w:p w14:paraId="191A877B" w14:textId="77777777" w:rsidR="00E6226A" w:rsidRPr="00582101" w:rsidRDefault="00E6226A" w:rsidP="00E6226A">
      <w:pPr>
        <w:pStyle w:val="ListParagraph"/>
        <w:numPr>
          <w:ilvl w:val="0"/>
          <w:numId w:val="16"/>
        </w:numPr>
        <w:shd w:val="clear" w:color="auto" w:fill="FFFFFF"/>
        <w:spacing w:after="0" w:line="480" w:lineRule="auto"/>
        <w:rPr>
          <w:rFonts w:ascii="Times New Roman" w:eastAsia="Times New Roman" w:hAnsi="Times New Roman" w:cs="Times New Roman"/>
        </w:rPr>
      </w:pPr>
      <w:r w:rsidRPr="00582101">
        <w:rPr>
          <w:rFonts w:ascii="Times New Roman" w:eastAsia="Times New Roman" w:hAnsi="Times New Roman" w:cs="Times New Roman"/>
        </w:rPr>
        <w:t xml:space="preserve">The call price can be out of the money </w:t>
      </w:r>
      <w:r>
        <w:rPr>
          <w:rFonts w:ascii="Times New Roman" w:eastAsia="Times New Roman" w:hAnsi="Times New Roman" w:cs="Times New Roman"/>
        </w:rPr>
        <w:t>in circumstances where the</w:t>
      </w:r>
      <w:r w:rsidRPr="00582101">
        <w:rPr>
          <w:rFonts w:ascii="Times New Roman" w:eastAsia="Times New Roman" w:hAnsi="Times New Roman" w:cs="Times New Roman"/>
        </w:rPr>
        <w:t xml:space="preserve"> price of the underlying asset is below the </w:t>
      </w:r>
      <w:r>
        <w:rPr>
          <w:rFonts w:ascii="Times New Roman" w:eastAsia="Times New Roman" w:hAnsi="Times New Roman" w:cs="Times New Roman"/>
        </w:rPr>
        <w:t xml:space="preserve">stated </w:t>
      </w:r>
      <w:r w:rsidRPr="00582101">
        <w:rPr>
          <w:rFonts w:ascii="Times New Roman" w:eastAsia="Times New Roman" w:hAnsi="Times New Roman" w:cs="Times New Roman"/>
        </w:rPr>
        <w:t>strike price</w:t>
      </w:r>
    </w:p>
    <w:p w14:paraId="29CC4A3C" w14:textId="77777777" w:rsidR="00E6226A" w:rsidRPr="000F074F" w:rsidRDefault="00E6226A" w:rsidP="00E6226A">
      <w:pPr>
        <w:pStyle w:val="ListParagraph"/>
        <w:numPr>
          <w:ilvl w:val="0"/>
          <w:numId w:val="16"/>
        </w:numPr>
        <w:shd w:val="clear" w:color="auto" w:fill="FFFFFF"/>
        <w:spacing w:after="0" w:line="480" w:lineRule="auto"/>
        <w:rPr>
          <w:rFonts w:ascii="Times New Roman" w:eastAsia="Times New Roman" w:hAnsi="Times New Roman" w:cs="Times New Roman"/>
        </w:rPr>
      </w:pPr>
      <w:r w:rsidRPr="000F074F">
        <w:rPr>
          <w:rFonts w:ascii="Times New Roman" w:eastAsia="Times New Roman" w:hAnsi="Times New Roman" w:cs="Times New Roman"/>
        </w:rPr>
        <w:t>And the call price is said to be at the money when the underlying asset has the same price as the strike price.</w:t>
      </w:r>
    </w:p>
    <w:p w14:paraId="1D489D64" w14:textId="77777777" w:rsidR="00E6226A" w:rsidRPr="00582101" w:rsidRDefault="00E6226A" w:rsidP="00E6226A">
      <w:pPr>
        <w:shd w:val="clear" w:color="auto" w:fill="FFFFFF"/>
        <w:spacing w:line="480" w:lineRule="auto"/>
      </w:pPr>
    </w:p>
    <w:p w14:paraId="05CAC4A5" w14:textId="77777777" w:rsidR="00E6226A" w:rsidRPr="00582101" w:rsidRDefault="00E6226A" w:rsidP="00E6226A">
      <w:pPr>
        <w:shd w:val="clear" w:color="auto" w:fill="FFFFFF"/>
        <w:spacing w:line="480" w:lineRule="auto"/>
        <w:rPr>
          <w:b/>
        </w:rPr>
      </w:pPr>
      <w:r w:rsidRPr="00582101">
        <w:rPr>
          <w:b/>
        </w:rPr>
        <w:t>Put Options</w:t>
      </w:r>
    </w:p>
    <w:p w14:paraId="4EE6B413" w14:textId="77777777" w:rsidR="00E6226A" w:rsidRPr="00582101" w:rsidRDefault="00E6226A" w:rsidP="00E6226A">
      <w:pPr>
        <w:shd w:val="clear" w:color="auto" w:fill="FFFFFF"/>
        <w:spacing w:line="480" w:lineRule="auto"/>
        <w:ind w:firstLine="720"/>
      </w:pPr>
      <w:r w:rsidRPr="00582101">
        <w:t>In the USA</w:t>
      </w:r>
      <w:r>
        <w:t>,</w:t>
      </w:r>
      <w:r w:rsidRPr="00582101">
        <w:t xml:space="preserve"> </w:t>
      </w:r>
      <w:r>
        <w:t>a</w:t>
      </w:r>
      <w:r w:rsidRPr="00582101">
        <w:t xml:space="preserve"> put option gives the buyer a right to sell an underlying asset price at any time before </w:t>
      </w:r>
      <w:r>
        <w:t>its time of expiration</w:t>
      </w:r>
      <w:r w:rsidRPr="00582101">
        <w:t xml:space="preserve">. </w:t>
      </w:r>
      <w:r>
        <w:t>In t</w:t>
      </w:r>
      <w:r w:rsidRPr="00582101">
        <w:t xml:space="preserve">he European options the underlying asset can only be sold </w:t>
      </w:r>
      <w:r>
        <w:t>when the time of expiration has come</w:t>
      </w:r>
      <w:r w:rsidRPr="00582101">
        <w:t>.</w:t>
      </w:r>
    </w:p>
    <w:p w14:paraId="03971758" w14:textId="77777777" w:rsidR="00E6226A" w:rsidRPr="00582101" w:rsidRDefault="00E6226A" w:rsidP="00E6226A">
      <w:pPr>
        <w:pStyle w:val="ListParagraph"/>
        <w:numPr>
          <w:ilvl w:val="0"/>
          <w:numId w:val="18"/>
        </w:numPr>
        <w:shd w:val="clear" w:color="auto" w:fill="FFFFFF"/>
        <w:spacing w:after="0" w:line="480" w:lineRule="auto"/>
        <w:rPr>
          <w:rFonts w:ascii="Times New Roman" w:eastAsia="Times New Roman" w:hAnsi="Times New Roman" w:cs="Times New Roman"/>
          <w:b/>
        </w:rPr>
      </w:pPr>
      <w:r w:rsidRPr="00582101">
        <w:rPr>
          <w:rFonts w:ascii="Times New Roman" w:eastAsia="Times New Roman" w:hAnsi="Times New Roman" w:cs="Times New Roman"/>
          <w:b/>
        </w:rPr>
        <w:t>Strike Price</w:t>
      </w:r>
    </w:p>
    <w:p w14:paraId="566747A9" w14:textId="77777777" w:rsidR="00E6226A" w:rsidRPr="00582101" w:rsidRDefault="00E6226A" w:rsidP="00E6226A">
      <w:pPr>
        <w:shd w:val="clear" w:color="auto" w:fill="FFFFFF"/>
        <w:spacing w:line="480" w:lineRule="auto"/>
        <w:ind w:firstLine="720"/>
      </w:pPr>
      <w:r w:rsidRPr="00582101">
        <w:lastRenderedPageBreak/>
        <w:t xml:space="preserve">The strike price is a price that is determined in advance at which the buyer </w:t>
      </w:r>
      <w:r>
        <w:t>is allowed to</w:t>
      </w:r>
      <w:r w:rsidRPr="00582101">
        <w:t xml:space="preserve"> sell the underlying asset. An example is where the buyer can sell stock at $10 when the strike price is $10 before time expires. </w:t>
      </w:r>
    </w:p>
    <w:p w14:paraId="5334FD2E" w14:textId="77777777" w:rsidR="00E6226A" w:rsidRPr="00582101" w:rsidRDefault="00E6226A" w:rsidP="00E6226A">
      <w:pPr>
        <w:shd w:val="clear" w:color="auto" w:fill="FFFFFF"/>
        <w:spacing w:line="480" w:lineRule="auto"/>
        <w:ind w:firstLine="720"/>
      </w:pPr>
      <w:r w:rsidRPr="00582101">
        <w:t xml:space="preserve">It is worth it for buyers to exercise call options and require the seller to purchase the stock from the strike price when the price of an underlying asset is </w:t>
      </w:r>
      <w:r>
        <w:t>realized to be lower</w:t>
      </w:r>
      <w:r w:rsidRPr="00582101">
        <w:t xml:space="preserve"> than strike price. </w:t>
      </w:r>
      <w:r>
        <w:t>A case where</w:t>
      </w:r>
      <w:r w:rsidRPr="00582101">
        <w:t xml:space="preserve"> a stock is trading at $12 on the stock market, it </w:t>
      </w:r>
      <w:r>
        <w:t xml:space="preserve">will be a loss </w:t>
      </w:r>
      <w:r w:rsidRPr="00582101">
        <w:t xml:space="preserve">for the </w:t>
      </w:r>
      <w:r>
        <w:t xml:space="preserve">buyer of the put option </w:t>
      </w:r>
      <w:r w:rsidRPr="00582101">
        <w:t xml:space="preserve">to sell the stock at $11 because they can </w:t>
      </w:r>
      <w:r>
        <w:t xml:space="preserve">always </w:t>
      </w:r>
      <w:r w:rsidRPr="00582101">
        <w:t xml:space="preserve">sell the stock at a </w:t>
      </w:r>
      <w:r>
        <w:t>price that is higher.</w:t>
      </w:r>
    </w:p>
    <w:p w14:paraId="32E19EEF" w14:textId="77777777" w:rsidR="00E6226A" w:rsidRPr="00582101" w:rsidRDefault="00E6226A" w:rsidP="00E6226A">
      <w:pPr>
        <w:pStyle w:val="ListParagraph"/>
        <w:numPr>
          <w:ilvl w:val="0"/>
          <w:numId w:val="18"/>
        </w:numPr>
        <w:shd w:val="clear" w:color="auto" w:fill="FFFFFF"/>
        <w:spacing w:after="0" w:line="480" w:lineRule="auto"/>
        <w:rPr>
          <w:rFonts w:ascii="Times New Roman" w:eastAsia="Times New Roman" w:hAnsi="Times New Roman" w:cs="Times New Roman"/>
          <w:b/>
        </w:rPr>
      </w:pPr>
      <w:r w:rsidRPr="00582101">
        <w:rPr>
          <w:rFonts w:ascii="Times New Roman" w:eastAsia="Times New Roman" w:hAnsi="Times New Roman" w:cs="Times New Roman"/>
          <w:b/>
        </w:rPr>
        <w:t>What does the put buyer get</w:t>
      </w:r>
    </w:p>
    <w:p w14:paraId="149B0CC5" w14:textId="77777777" w:rsidR="00E6226A" w:rsidRPr="00582101" w:rsidRDefault="00E6226A" w:rsidP="00E6226A">
      <w:pPr>
        <w:shd w:val="clear" w:color="auto" w:fill="FFFFFF"/>
        <w:spacing w:line="480" w:lineRule="auto"/>
        <w:ind w:firstLine="720"/>
      </w:pPr>
      <w:r w:rsidRPr="00582101">
        <w:t xml:space="preserve">The put buyer </w:t>
      </w:r>
      <w:r>
        <w:t>is bestowed with the</w:t>
      </w:r>
      <w:r w:rsidRPr="00582101">
        <w:t xml:space="preserve"> right to sell stock at the strike price within the specific period set. For that right, the premium is paid by the put-call buyer, and </w:t>
      </w:r>
      <w:r>
        <w:t>when the underlying assets price</w:t>
      </w:r>
      <w:r w:rsidRPr="00582101">
        <w:t xml:space="preserve"> moves lower than the strike price, the option will be worthwhile. The buyer has an option to sell an asset for profit or exercise the option </w:t>
      </w:r>
      <w:r>
        <w:t>when the period expires</w:t>
      </w:r>
      <w:r w:rsidRPr="00582101">
        <w:t>.</w:t>
      </w:r>
    </w:p>
    <w:p w14:paraId="1B45A228" w14:textId="77777777" w:rsidR="00E6226A" w:rsidRPr="00582101" w:rsidRDefault="00E6226A" w:rsidP="00E6226A">
      <w:pPr>
        <w:pStyle w:val="ListParagraph"/>
        <w:numPr>
          <w:ilvl w:val="0"/>
          <w:numId w:val="18"/>
        </w:numPr>
        <w:shd w:val="clear" w:color="auto" w:fill="FFFFFF"/>
        <w:spacing w:after="0" w:line="480" w:lineRule="auto"/>
        <w:rPr>
          <w:rFonts w:ascii="Times New Roman" w:eastAsia="Times New Roman" w:hAnsi="Times New Roman" w:cs="Times New Roman"/>
          <w:b/>
        </w:rPr>
      </w:pPr>
      <w:r w:rsidRPr="00582101">
        <w:rPr>
          <w:rFonts w:ascii="Times New Roman" w:eastAsia="Times New Roman" w:hAnsi="Times New Roman" w:cs="Times New Roman"/>
          <w:b/>
        </w:rPr>
        <w:t>What does the seller of an option get</w:t>
      </w:r>
    </w:p>
    <w:p w14:paraId="596AA209" w14:textId="77777777" w:rsidR="00E6226A" w:rsidRDefault="00E6226A" w:rsidP="00E6226A">
      <w:pPr>
        <w:shd w:val="clear" w:color="auto" w:fill="FFFFFF"/>
        <w:spacing w:line="480" w:lineRule="auto"/>
        <w:ind w:firstLine="720"/>
      </w:pPr>
      <w:r w:rsidRPr="00582101">
        <w:t>The put seller receives a premium. The put options are written to generate income; however, the income is limited to the premium, and profit is maximized when the stock goes to zero.</w:t>
      </w:r>
    </w:p>
    <w:p w14:paraId="6AD71460" w14:textId="77777777" w:rsidR="00E6226A" w:rsidRPr="00582101" w:rsidRDefault="00E6226A" w:rsidP="00E6226A">
      <w:pPr>
        <w:shd w:val="clear" w:color="auto" w:fill="FFFFFF"/>
        <w:spacing w:line="480" w:lineRule="auto"/>
        <w:ind w:firstLine="720"/>
        <w:rPr>
          <w:b/>
        </w:rPr>
      </w:pPr>
    </w:p>
    <w:p w14:paraId="5835904C" w14:textId="77777777" w:rsidR="00E6226A" w:rsidRPr="00582101" w:rsidRDefault="00E6226A" w:rsidP="00E6226A">
      <w:pPr>
        <w:shd w:val="clear" w:color="auto" w:fill="FFFFFF"/>
        <w:spacing w:line="480" w:lineRule="auto"/>
        <w:rPr>
          <w:b/>
        </w:rPr>
      </w:pPr>
      <w:r w:rsidRPr="00582101">
        <w:rPr>
          <w:b/>
        </w:rPr>
        <w:t>b) Calculating the cost of put</w:t>
      </w:r>
      <w:r>
        <w:rPr>
          <w:b/>
        </w:rPr>
        <w:t>-call</w:t>
      </w:r>
      <w:r w:rsidRPr="00582101">
        <w:rPr>
          <w:b/>
        </w:rPr>
        <w:t xml:space="preserve"> option</w:t>
      </w:r>
      <w:r>
        <w:rPr>
          <w:b/>
        </w:rPr>
        <w:t>s</w:t>
      </w:r>
    </w:p>
    <w:p w14:paraId="19EDA355" w14:textId="77777777" w:rsidR="00E6226A" w:rsidRPr="00582101" w:rsidRDefault="00E6226A" w:rsidP="00E6226A">
      <w:pPr>
        <w:shd w:val="clear" w:color="auto" w:fill="FFFFFF"/>
        <w:spacing w:line="480" w:lineRule="auto"/>
        <w:ind w:firstLine="720"/>
      </w:pPr>
      <w:r w:rsidRPr="00582101">
        <w:t xml:space="preserve">The put contracts </w:t>
      </w:r>
      <w:r>
        <w:t>are a representation of</w:t>
      </w:r>
      <w:r w:rsidRPr="00582101">
        <w:t xml:space="preserve"> 100 shares of</w:t>
      </w:r>
      <w:r>
        <w:t xml:space="preserve"> some</w:t>
      </w:r>
      <w:r w:rsidRPr="00582101">
        <w:t xml:space="preserve"> underlying asset or stock. To realize </w:t>
      </w:r>
      <w:r>
        <w:t>what the price of underlying asset is</w:t>
      </w:r>
      <w:r w:rsidRPr="00582101">
        <w:t xml:space="preserve">, the underlying </w:t>
      </w:r>
      <w:r>
        <w:t>assets price</w:t>
      </w:r>
      <w:r w:rsidRPr="00582101">
        <w:t xml:space="preserve"> is multiplied by 100. The put option can also be in or out of the money, just like the call option. The option can be in the money if </w:t>
      </w:r>
      <w:r>
        <w:t>it is realized that the strike price is higher than the underlying assets price.</w:t>
      </w:r>
    </w:p>
    <w:p w14:paraId="4C9FA0B0" w14:textId="77777777" w:rsidR="00E6226A" w:rsidRPr="00582101" w:rsidRDefault="00E6226A" w:rsidP="00E6226A">
      <w:pPr>
        <w:shd w:val="clear" w:color="auto" w:fill="FFFFFF"/>
        <w:spacing w:line="480" w:lineRule="auto"/>
        <w:ind w:firstLine="720"/>
      </w:pPr>
      <w:r>
        <w:t>The option will be said to be out of money wne the stock price is found to be lower than the price of the underlying asset, and at the money when the underlying assets and the strike price are realized to be the same.</w:t>
      </w:r>
      <w:r w:rsidRPr="00582101">
        <w:t xml:space="preserve"> </w:t>
      </w:r>
      <w:r>
        <w:t>T</w:t>
      </w:r>
      <w:r w:rsidRPr="00582101">
        <w:t>he Put-Call Parity Theorem is given by</w:t>
      </w:r>
      <w:sdt>
        <w:sdtPr>
          <w:id w:val="-1052847325"/>
          <w:citation/>
        </w:sdtPr>
        <w:sdtContent>
          <w:r>
            <w:fldChar w:fldCharType="begin"/>
          </w:r>
          <w:r>
            <w:instrText xml:space="preserve"> CITATION Thi201 \l 1033 </w:instrText>
          </w:r>
          <w:r>
            <w:fldChar w:fldCharType="separate"/>
          </w:r>
          <w:r>
            <w:rPr>
              <w:noProof/>
            </w:rPr>
            <w:t xml:space="preserve"> </w:t>
          </w:r>
          <w:r w:rsidRPr="007451CA">
            <w:rPr>
              <w:noProof/>
            </w:rPr>
            <w:t>(This Matter, 2020)</w:t>
          </w:r>
          <w:r>
            <w:fldChar w:fldCharType="end"/>
          </w:r>
        </w:sdtContent>
      </w:sdt>
      <w:r w:rsidRPr="00582101">
        <w:t>:</w:t>
      </w:r>
    </w:p>
    <w:p w14:paraId="22E44B3E" w14:textId="77777777" w:rsidR="00E6226A" w:rsidRPr="00582101" w:rsidRDefault="00E6226A" w:rsidP="00E6226A">
      <w:pPr>
        <w:shd w:val="clear" w:color="auto" w:fill="FFFFFF"/>
        <w:spacing w:line="480" w:lineRule="auto"/>
        <w:ind w:firstLine="720"/>
      </w:pPr>
      <w:r w:rsidRPr="00582101">
        <w:t>C + x/(1+i)t = S0 + P</w:t>
      </w:r>
    </w:p>
    <w:p w14:paraId="2B27520E" w14:textId="77777777" w:rsidR="00E6226A" w:rsidRPr="00582101" w:rsidRDefault="00E6226A" w:rsidP="00E6226A">
      <w:pPr>
        <w:shd w:val="clear" w:color="auto" w:fill="FFFFFF"/>
        <w:spacing w:line="480" w:lineRule="auto"/>
        <w:ind w:firstLine="720"/>
      </w:pPr>
      <w:r w:rsidRPr="00582101">
        <w:lastRenderedPageBreak/>
        <w:t>C = Call Premium</w:t>
      </w:r>
    </w:p>
    <w:p w14:paraId="1E83B655" w14:textId="77777777" w:rsidR="00E6226A" w:rsidRPr="00582101" w:rsidRDefault="00E6226A" w:rsidP="00E6226A">
      <w:pPr>
        <w:shd w:val="clear" w:color="auto" w:fill="FFFFFF"/>
        <w:spacing w:line="480" w:lineRule="auto"/>
        <w:ind w:firstLine="720"/>
      </w:pPr>
      <w:r w:rsidRPr="00582101">
        <w:t>x = Call Strike = Face Value of T-bill</w:t>
      </w:r>
    </w:p>
    <w:p w14:paraId="3DF6AD27" w14:textId="77777777" w:rsidR="00E6226A" w:rsidRPr="00582101" w:rsidRDefault="00E6226A" w:rsidP="00E6226A">
      <w:pPr>
        <w:shd w:val="clear" w:color="auto" w:fill="FFFFFF"/>
        <w:spacing w:line="480" w:lineRule="auto"/>
        <w:ind w:firstLine="720"/>
      </w:pPr>
      <w:r w:rsidRPr="00582101">
        <w:t>i = annual interest rate</w:t>
      </w:r>
    </w:p>
    <w:p w14:paraId="3B5D7594" w14:textId="77777777" w:rsidR="00E6226A" w:rsidRPr="00582101" w:rsidRDefault="00E6226A" w:rsidP="00E6226A">
      <w:pPr>
        <w:shd w:val="clear" w:color="auto" w:fill="FFFFFF"/>
        <w:spacing w:line="480" w:lineRule="auto"/>
        <w:ind w:firstLine="720"/>
      </w:pPr>
      <w:r w:rsidRPr="00582101">
        <w:t>t = number of years</w:t>
      </w:r>
    </w:p>
    <w:p w14:paraId="0B748264" w14:textId="77777777" w:rsidR="00E6226A" w:rsidRPr="00582101" w:rsidRDefault="00E6226A" w:rsidP="00E6226A">
      <w:pPr>
        <w:shd w:val="clear" w:color="auto" w:fill="FFFFFF"/>
        <w:spacing w:line="480" w:lineRule="auto"/>
        <w:ind w:firstLine="720"/>
      </w:pPr>
      <w:r w:rsidRPr="00582101">
        <w:t>S0 = Initial Stock Price</w:t>
      </w:r>
    </w:p>
    <w:p w14:paraId="0FBADEB8" w14:textId="77777777" w:rsidR="00E6226A" w:rsidRPr="00582101" w:rsidRDefault="00E6226A" w:rsidP="00E6226A">
      <w:pPr>
        <w:shd w:val="clear" w:color="auto" w:fill="FFFFFF"/>
        <w:spacing w:line="480" w:lineRule="auto"/>
        <w:ind w:firstLine="720"/>
      </w:pPr>
      <w:r w:rsidRPr="00582101">
        <w:t>P = Put Premium</w:t>
      </w:r>
    </w:p>
    <w:p w14:paraId="0EFEE8A7" w14:textId="77777777" w:rsidR="00E6226A" w:rsidRPr="00582101" w:rsidRDefault="00E6226A" w:rsidP="00E6226A">
      <w:pPr>
        <w:spacing w:line="480" w:lineRule="auto"/>
        <w:ind w:firstLine="720"/>
      </w:pPr>
      <w:r w:rsidRPr="00582101">
        <w:t>x/(1+i)t = Present Value of Strike Price</w:t>
      </w:r>
    </w:p>
    <w:p w14:paraId="642FFDCC" w14:textId="77777777" w:rsidR="00E6226A" w:rsidRPr="00582101" w:rsidRDefault="00E6226A" w:rsidP="00E6226A">
      <w:pPr>
        <w:spacing w:line="480" w:lineRule="auto"/>
        <w:ind w:firstLine="720"/>
      </w:pPr>
      <w:r w:rsidRPr="00582101">
        <w:t>Conditions: Options are not exercised before expiration day, and stocks do not pay dividends before expiration.</w:t>
      </w:r>
    </w:p>
    <w:p w14:paraId="20285E9E" w14:textId="77777777" w:rsidR="00E6226A" w:rsidRPr="00582101" w:rsidRDefault="00E6226A" w:rsidP="00E6226A">
      <w:pPr>
        <w:shd w:val="clear" w:color="auto" w:fill="FFFFFF"/>
        <w:spacing w:line="480" w:lineRule="auto"/>
        <w:rPr>
          <w:b/>
          <w:color w:val="222222"/>
        </w:rPr>
      </w:pPr>
      <w:r w:rsidRPr="00582101">
        <w:rPr>
          <w:b/>
          <w:color w:val="222222"/>
        </w:rPr>
        <w:t>Application: Case Study, Bank of New York Mellon Corp</w:t>
      </w:r>
      <w:r>
        <w:rPr>
          <w:b/>
          <w:color w:val="222222"/>
        </w:rPr>
        <w:t xml:space="preserve"> </w:t>
      </w:r>
      <w:sdt>
        <w:sdtPr>
          <w:rPr>
            <w:b/>
            <w:color w:val="222222"/>
          </w:rPr>
          <w:id w:val="-403606803"/>
          <w:citation/>
        </w:sdtPr>
        <w:sdtContent>
          <w:r>
            <w:rPr>
              <w:b/>
              <w:color w:val="222222"/>
            </w:rPr>
            <w:fldChar w:fldCharType="begin"/>
          </w:r>
          <w:r>
            <w:rPr>
              <w:b/>
              <w:color w:val="222222"/>
            </w:rPr>
            <w:instrText xml:space="preserve"> CITATION BNK20 \l 1033 </w:instrText>
          </w:r>
          <w:r>
            <w:rPr>
              <w:b/>
              <w:color w:val="222222"/>
            </w:rPr>
            <w:fldChar w:fldCharType="separate"/>
          </w:r>
          <w:r w:rsidRPr="007451CA">
            <w:rPr>
              <w:noProof/>
              <w:color w:val="222222"/>
            </w:rPr>
            <w:t>(BNK Invest, 2020)</w:t>
          </w:r>
          <w:r>
            <w:rPr>
              <w:b/>
              <w:color w:val="222222"/>
            </w:rPr>
            <w:fldChar w:fldCharType="end"/>
          </w:r>
        </w:sdtContent>
      </w:sdt>
    </w:p>
    <w:p w14:paraId="47C28F44" w14:textId="77777777" w:rsidR="00E6226A" w:rsidRPr="00582101" w:rsidRDefault="00E6226A" w:rsidP="00E6226A">
      <w:pPr>
        <w:shd w:val="clear" w:color="auto" w:fill="FFFFFF"/>
        <w:spacing w:line="480" w:lineRule="auto"/>
        <w:ind w:firstLine="720"/>
        <w:rPr>
          <w:color w:val="222222"/>
        </w:rPr>
      </w:pPr>
      <w:r w:rsidRPr="00582101">
        <w:rPr>
          <w:color w:val="222222"/>
        </w:rPr>
        <w:t>The put contract is at a $35 strike price and has a bid of 12 cents. If any investor wants to sell and open the put contract, they will be committing to purchase the stock at $35. Still, there will be a collection of premium making the cost basis of the shares to be at $34 before commissions payable to brokers. To the investors interested in the shares of B.K., this presents an attractive alternative to paying $43.52 per share today. The strike price of stock trades with a 20% discount showing that there is a chance of the put contract to expire worthlessly. Should it expire, worthlessly, the premium would premium will only represent 0.34% commitment return on the cash committed. The call option contract will be at a $45 strike price, and the current bid is $1.03. if an investor wants to purchase the share of B.K. at the current price of $43.52 per share, then the commitment to sell is at $45. Considering the caller will also get premium, the total return will project at 5.77% if the stock was to be called away on 17</w:t>
      </w:r>
      <w:r w:rsidRPr="00582101">
        <w:rPr>
          <w:color w:val="222222"/>
          <w:vertAlign w:val="superscript"/>
        </w:rPr>
        <w:t>th</w:t>
      </w:r>
      <w:r w:rsidRPr="00582101">
        <w:rPr>
          <w:color w:val="222222"/>
        </w:rPr>
        <w:t xml:space="preserve"> April </w:t>
      </w:r>
      <w:sdt>
        <w:sdtPr>
          <w:rPr>
            <w:color w:val="222222"/>
          </w:rPr>
          <w:id w:val="-937206034"/>
          <w:citation/>
        </w:sdtPr>
        <w:sdtContent>
          <w:r w:rsidRPr="00582101">
            <w:rPr>
              <w:color w:val="222222"/>
            </w:rPr>
            <w:fldChar w:fldCharType="begin"/>
          </w:r>
          <w:r w:rsidRPr="00582101">
            <w:rPr>
              <w:color w:val="222222"/>
            </w:rPr>
            <w:instrText xml:space="preserve"> CITATION BNK20 \l 1033 </w:instrText>
          </w:r>
          <w:r w:rsidRPr="00582101">
            <w:rPr>
              <w:color w:val="222222"/>
            </w:rPr>
            <w:fldChar w:fldCharType="separate"/>
          </w:r>
          <w:r w:rsidRPr="007451CA">
            <w:rPr>
              <w:noProof/>
              <w:color w:val="222222"/>
            </w:rPr>
            <w:t>(BNK Invest, 2020)</w:t>
          </w:r>
          <w:r w:rsidRPr="00582101">
            <w:rPr>
              <w:color w:val="222222"/>
            </w:rPr>
            <w:fldChar w:fldCharType="end"/>
          </w:r>
        </w:sdtContent>
      </w:sdt>
      <w:r w:rsidRPr="00582101">
        <w:rPr>
          <w:color w:val="222222"/>
        </w:rPr>
        <w:t>.</w:t>
      </w:r>
    </w:p>
    <w:p w14:paraId="0DFF0291" w14:textId="77777777" w:rsidR="00E6226A" w:rsidRPr="00582101" w:rsidRDefault="00E6226A" w:rsidP="00E6226A">
      <w:pPr>
        <w:shd w:val="clear" w:color="auto" w:fill="FFFFFF"/>
        <w:spacing w:line="480" w:lineRule="auto"/>
        <w:rPr>
          <w:b/>
        </w:rPr>
      </w:pPr>
      <w:r w:rsidRPr="00582101">
        <w:rPr>
          <w:b/>
        </w:rPr>
        <w:t xml:space="preserve">c) Strengths </w:t>
      </w:r>
      <w:r>
        <w:rPr>
          <w:b/>
        </w:rPr>
        <w:t xml:space="preserve">&amp; Weaknesses </w:t>
      </w:r>
      <w:r w:rsidRPr="00582101">
        <w:rPr>
          <w:b/>
        </w:rPr>
        <w:t>of put-call options</w:t>
      </w:r>
    </w:p>
    <w:p w14:paraId="0B122682" w14:textId="77777777" w:rsidR="00E6226A" w:rsidRPr="00582101" w:rsidRDefault="00E6226A" w:rsidP="00E6226A">
      <w:pPr>
        <w:shd w:val="clear" w:color="auto" w:fill="FFFFFF"/>
        <w:spacing w:line="480" w:lineRule="auto"/>
        <w:ind w:firstLine="720"/>
      </w:pPr>
      <w:r w:rsidRPr="00582101">
        <w:t>The call options empower the buyer y giving him or her the right to purchase an underlying asset at a strike price determined before the e</w:t>
      </w:r>
      <w:r>
        <w:t>x</w:t>
      </w:r>
      <w:r w:rsidRPr="00582101">
        <w:t xml:space="preserve">piration date. Therefore the seller </w:t>
      </w:r>
      <w:r>
        <w:t>should</w:t>
      </w:r>
      <w:r w:rsidRPr="00582101">
        <w:t xml:space="preserve"> deliver an underlying asset once assigned at the strike price set. The advantages o</w:t>
      </w:r>
      <w:r>
        <w:t>f</w:t>
      </w:r>
      <w:r w:rsidRPr="00582101">
        <w:t xml:space="preserve"> this can capture both the sellers and the buyers at the same time</w:t>
      </w:r>
      <w:r>
        <w:t>,</w:t>
      </w:r>
      <w:r w:rsidRPr="00582101">
        <w:t xml:space="preserve"> depending on the positions of the investors. For example</w:t>
      </w:r>
      <w:r>
        <w:t>,</w:t>
      </w:r>
      <w:r w:rsidRPr="00582101">
        <w:t xml:space="preserve"> purchasing a call at $20</w:t>
      </w:r>
      <w:r>
        <w:t>,</w:t>
      </w:r>
      <w:r w:rsidRPr="00582101">
        <w:t xml:space="preserve"> and the price increases to $30</w:t>
      </w:r>
      <w:r>
        <w:t>,</w:t>
      </w:r>
      <w:r w:rsidRPr="00582101">
        <w:t xml:space="preserve"> there is a profit of </w:t>
      </w:r>
      <w:r w:rsidRPr="00582101">
        <w:lastRenderedPageBreak/>
        <w:t>$10 gener</w:t>
      </w:r>
      <w:r>
        <w:t>at</w:t>
      </w:r>
      <w:r w:rsidRPr="00582101">
        <w:t>ed. Minus the premium that was paid when the call was being purchased. The other investor who can be referred to B</w:t>
      </w:r>
      <w:r>
        <w:t>, in this case,</w:t>
      </w:r>
      <w:r w:rsidRPr="00582101">
        <w:t xml:space="preserve"> sold a covered call to A, puts the premium in is </w:t>
      </w:r>
      <w:r>
        <w:t xml:space="preserve">an </w:t>
      </w:r>
      <w:r w:rsidRPr="00582101">
        <w:t>account</w:t>
      </w:r>
      <w:r>
        <w:t>,</w:t>
      </w:r>
      <w:r w:rsidRPr="00582101">
        <w:t xml:space="preserve"> and sells his or her shares </w:t>
      </w:r>
      <w:r>
        <w:t>for</w:t>
      </w:r>
      <w:r w:rsidRPr="00582101">
        <w:t xml:space="preserve"> $15 making </w:t>
      </w:r>
      <w:r>
        <w:t xml:space="preserve">a </w:t>
      </w:r>
      <w:r w:rsidRPr="00582101">
        <w:t>profit.</w:t>
      </w:r>
    </w:p>
    <w:p w14:paraId="525BF4AF" w14:textId="77777777" w:rsidR="00E6226A" w:rsidRPr="00582101" w:rsidRDefault="00E6226A" w:rsidP="00E6226A">
      <w:pPr>
        <w:shd w:val="clear" w:color="auto" w:fill="FFFFFF"/>
        <w:spacing w:line="480" w:lineRule="auto"/>
        <w:ind w:firstLine="720"/>
        <w:rPr>
          <w:color w:val="222222"/>
        </w:rPr>
      </w:pPr>
      <w:r w:rsidRPr="00582101">
        <w:t xml:space="preserve">The put options hand </w:t>
      </w:r>
      <w:r>
        <w:t xml:space="preserve">the </w:t>
      </w:r>
      <w:r w:rsidRPr="00582101">
        <w:t>power to the buyer by giving him or her the right to sell an underlying asset with the determined strike price. Depending on the goals of the investors</w:t>
      </w:r>
      <w:r>
        <w:t>,</w:t>
      </w:r>
      <w:r w:rsidRPr="00582101">
        <w:t xml:space="preserve"> both of them could benefit from this trade. This option give</w:t>
      </w:r>
      <w:r>
        <w:t>s</w:t>
      </w:r>
      <w:r w:rsidRPr="00582101">
        <w:t xml:space="preserve"> an obligation of the seller to purchase the shares from the holder as there is an agreement. If investor A buys a put at $20 ag</w:t>
      </w:r>
      <w:r>
        <w:t>ai</w:t>
      </w:r>
      <w:r w:rsidRPr="00582101">
        <w:t>nst a stock of $20 per share to act as a hedge</w:t>
      </w:r>
      <w:r>
        <w:t xml:space="preserve"> </w:t>
      </w:r>
      <w:r w:rsidRPr="00582101">
        <w:t>and the price falls below $20</w:t>
      </w:r>
      <w:r>
        <w:t>,</w:t>
      </w:r>
      <w:r w:rsidRPr="00582101">
        <w:t xml:space="preserve"> then by exercising his right</w:t>
      </w:r>
      <w:r>
        <w:t>,</w:t>
      </w:r>
      <w:r w:rsidRPr="00582101">
        <w:t xml:space="preserve"> he or she may reduce the losses. In the meantime</w:t>
      </w:r>
      <w:r>
        <w:t>,</w:t>
      </w:r>
      <w:r w:rsidRPr="00582101">
        <w:t xml:space="preserve"> the seller</w:t>
      </w:r>
      <w:r>
        <w:t>,</w:t>
      </w:r>
      <w:r w:rsidRPr="00582101">
        <w:t xml:space="preserve"> who is investor B</w:t>
      </w:r>
      <w:r>
        <w:t>,</w:t>
      </w:r>
      <w:r w:rsidRPr="00582101">
        <w:t xml:space="preserve"> will gain profit from this trade of shares if he predicts the price of the share to go up in the future </w:t>
      </w:r>
      <w:sdt>
        <w:sdtPr>
          <w:id w:val="-656763441"/>
          <w:citation/>
        </w:sdtPr>
        <w:sdtContent>
          <w:r w:rsidRPr="00582101">
            <w:fldChar w:fldCharType="begin"/>
          </w:r>
          <w:r w:rsidRPr="00582101">
            <w:instrText xml:space="preserve"> CITATION Inv15 \l 1033 </w:instrText>
          </w:r>
          <w:r w:rsidRPr="00582101">
            <w:fldChar w:fldCharType="separate"/>
          </w:r>
          <w:r w:rsidRPr="007451CA">
            <w:rPr>
              <w:noProof/>
            </w:rPr>
            <w:t>(Investopedia, 2015)</w:t>
          </w:r>
          <w:r w:rsidRPr="00582101">
            <w:fldChar w:fldCharType="end"/>
          </w:r>
        </w:sdtContent>
      </w:sdt>
      <w:r w:rsidRPr="00582101">
        <w:t>.</w:t>
      </w:r>
    </w:p>
    <w:p w14:paraId="2CC6C4E7" w14:textId="77777777" w:rsidR="00E6226A" w:rsidRDefault="00E6226A" w:rsidP="00E6226A">
      <w:pPr>
        <w:shd w:val="clear" w:color="auto" w:fill="FFFFFF"/>
        <w:spacing w:line="480" w:lineRule="auto"/>
        <w:ind w:firstLine="720"/>
        <w:jc w:val="center"/>
        <w:rPr>
          <w:b/>
          <w:color w:val="222222"/>
        </w:rPr>
      </w:pPr>
      <w:r w:rsidRPr="00582101">
        <w:rPr>
          <w:b/>
          <w:color w:val="222222"/>
        </w:rPr>
        <w:t>Question 2: Binomial Model</w:t>
      </w:r>
    </w:p>
    <w:p w14:paraId="607C97E6" w14:textId="77777777" w:rsidR="00E6226A" w:rsidRPr="00382956" w:rsidRDefault="00E6226A" w:rsidP="00E6226A">
      <w:pPr>
        <w:shd w:val="clear" w:color="auto" w:fill="FFFFFF"/>
        <w:spacing w:line="480" w:lineRule="auto"/>
        <w:ind w:firstLine="720"/>
        <w:rPr>
          <w:color w:val="222222"/>
        </w:rPr>
      </w:pPr>
      <w:r>
        <w:rPr>
          <w:color w:val="222222"/>
        </w:rPr>
        <w:t xml:space="preserve">Binomial options of pricing have an assumption of two possible outcomes and hence the use of the binomial model. The pricing model indicates that the outcomes may move up or down. The binomial model is simple to use, and that makes it hold a major advantage of pricing stock. The advantage of the model is that the change in asset prices can be visualized of different periods and evaluate the decisions made at every point of time. For the USA option, which the rights can be exercised anytime, the binomial model is insightful and the best to use in investment decisions even long term. When the option results are positive, there is a chance of exercising an option, and when it is zero, then it needs to be held for a longer period </w:t>
      </w:r>
      <w:sdt>
        <w:sdtPr>
          <w:rPr>
            <w:color w:val="222222"/>
          </w:rPr>
          <w:id w:val="2062514909"/>
          <w:citation/>
        </w:sdtPr>
        <w:sdtContent>
          <w:r>
            <w:rPr>
              <w:color w:val="222222"/>
            </w:rPr>
            <w:fldChar w:fldCharType="begin"/>
          </w:r>
          <w:r>
            <w:rPr>
              <w:color w:val="222222"/>
            </w:rPr>
            <w:instrText xml:space="preserve">CITATION Har20 \l 1033 </w:instrText>
          </w:r>
          <w:r>
            <w:rPr>
              <w:color w:val="222222"/>
            </w:rPr>
            <w:fldChar w:fldCharType="separate"/>
          </w:r>
          <w:r w:rsidRPr="007451CA">
            <w:rPr>
              <w:noProof/>
              <w:color w:val="222222"/>
            </w:rPr>
            <w:t>(Hargrave, 2020)</w:t>
          </w:r>
          <w:r>
            <w:rPr>
              <w:color w:val="222222"/>
            </w:rPr>
            <w:fldChar w:fldCharType="end"/>
          </w:r>
        </w:sdtContent>
      </w:sdt>
      <w:r>
        <w:rPr>
          <w:color w:val="222222"/>
        </w:rPr>
        <w:t>.</w:t>
      </w:r>
    </w:p>
    <w:p w14:paraId="26DC456C" w14:textId="77777777" w:rsidR="00E6226A" w:rsidRPr="00582101" w:rsidRDefault="00E6226A" w:rsidP="00E6226A">
      <w:pPr>
        <w:shd w:val="clear" w:color="auto" w:fill="FFFFFF"/>
        <w:spacing w:line="480" w:lineRule="auto"/>
        <w:ind w:firstLine="720"/>
        <w:rPr>
          <w:color w:val="222222"/>
        </w:rPr>
      </w:pPr>
      <w:r w:rsidRPr="00582101">
        <w:rPr>
          <w:color w:val="222222"/>
        </w:rPr>
        <w:t xml:space="preserve">Binomial models have payouts that are fixed, meaning the investor will either get all or non of the profit. Most people use this option because it is easy to understand. A binomial option is also known as the digital option, and the payout depends on the conditions of the trade. Features of binomial models depend on the option contract, which depends on the writer or the terms of the contract if it is standardized and depends on the exchange of the contract. Binomial models are used to capture opportunities in the market where there will be changes due to events that will happen. The main platform in the USA that is used for binomial models is the Nadex, and this will be our main source of reference to explain binomial models </w:t>
      </w:r>
      <w:sdt>
        <w:sdtPr>
          <w:rPr>
            <w:color w:val="222222"/>
          </w:rPr>
          <w:id w:val="-443693864"/>
          <w:citation/>
        </w:sdtPr>
        <w:sdtContent>
          <w:r w:rsidRPr="00582101">
            <w:rPr>
              <w:color w:val="222222"/>
            </w:rPr>
            <w:fldChar w:fldCharType="begin"/>
          </w:r>
          <w:r w:rsidRPr="00582101">
            <w:rPr>
              <w:color w:val="222222"/>
            </w:rPr>
            <w:instrText xml:space="preserve"> CITATION Thi201 \l 1033 </w:instrText>
          </w:r>
          <w:r w:rsidRPr="00582101">
            <w:rPr>
              <w:color w:val="222222"/>
            </w:rPr>
            <w:fldChar w:fldCharType="separate"/>
          </w:r>
          <w:r w:rsidRPr="007451CA">
            <w:rPr>
              <w:noProof/>
              <w:color w:val="222222"/>
            </w:rPr>
            <w:t>(This Matter, 2020)</w:t>
          </w:r>
          <w:r w:rsidRPr="00582101">
            <w:rPr>
              <w:color w:val="222222"/>
            </w:rPr>
            <w:fldChar w:fldCharType="end"/>
          </w:r>
        </w:sdtContent>
      </w:sdt>
      <w:r w:rsidRPr="00582101">
        <w:rPr>
          <w:color w:val="222222"/>
        </w:rPr>
        <w:t xml:space="preserve">. </w:t>
      </w:r>
    </w:p>
    <w:p w14:paraId="6B60052B" w14:textId="77777777" w:rsidR="00E6226A" w:rsidRPr="00582101" w:rsidRDefault="00E6226A" w:rsidP="00E6226A">
      <w:pPr>
        <w:shd w:val="clear" w:color="auto" w:fill="FFFFFF"/>
        <w:spacing w:line="480" w:lineRule="auto"/>
        <w:ind w:firstLine="720"/>
        <w:rPr>
          <w:color w:val="222222"/>
        </w:rPr>
      </w:pPr>
      <w:r w:rsidRPr="00582101">
        <w:rPr>
          <w:color w:val="222222"/>
        </w:rPr>
        <w:lastRenderedPageBreak/>
        <w:t xml:space="preserve">Binomial models have a price between $0 and $100. When an option reaches its expiry date, it will have between $0 and $100 depending on the underlying asset, whether it is above or below the strike price by the time an option expires. The price of an option is determined by the buyers and sellers of an option, and this represents the odds of the price. A binomial option is like gambling and gambling between odds. An example of trading with binomial option is as follows </w:t>
      </w:r>
      <w:sdt>
        <w:sdtPr>
          <w:rPr>
            <w:color w:val="222222"/>
          </w:rPr>
          <w:id w:val="-938523626"/>
          <w:citation/>
        </w:sdtPr>
        <w:sdtContent>
          <w:r w:rsidRPr="00582101">
            <w:rPr>
              <w:color w:val="222222"/>
            </w:rPr>
            <w:fldChar w:fldCharType="begin"/>
          </w:r>
          <w:r w:rsidRPr="00582101">
            <w:rPr>
              <w:color w:val="222222"/>
            </w:rPr>
            <w:instrText xml:space="preserve">CITATION The20 \l 1033 </w:instrText>
          </w:r>
          <w:r w:rsidRPr="00582101">
            <w:rPr>
              <w:color w:val="222222"/>
            </w:rPr>
            <w:fldChar w:fldCharType="separate"/>
          </w:r>
          <w:r w:rsidRPr="007451CA">
            <w:rPr>
              <w:noProof/>
              <w:color w:val="222222"/>
            </w:rPr>
            <w:t>(Cory, 2020)</w:t>
          </w:r>
          <w:r w:rsidRPr="00582101">
            <w:rPr>
              <w:color w:val="222222"/>
            </w:rPr>
            <w:fldChar w:fldCharType="end"/>
          </w:r>
        </w:sdtContent>
      </w:sdt>
      <w:r w:rsidRPr="00582101">
        <w:rPr>
          <w:color w:val="222222"/>
        </w:rPr>
        <w:t>:</w:t>
      </w:r>
    </w:p>
    <w:p w14:paraId="5DB320A8" w14:textId="77777777" w:rsidR="00E6226A" w:rsidRPr="00582101" w:rsidRDefault="00E6226A" w:rsidP="00E6226A">
      <w:pPr>
        <w:shd w:val="clear" w:color="auto" w:fill="FFFFFF"/>
        <w:spacing w:line="480" w:lineRule="auto"/>
        <w:ind w:firstLine="720"/>
        <w:rPr>
          <w:color w:val="222222"/>
        </w:rPr>
      </w:pPr>
      <w:r w:rsidRPr="00582101">
        <w:rPr>
          <w:color w:val="222222"/>
        </w:rPr>
        <w:t>If an option is trading at $50, then the traders will analyze the odds of the option to expire at 0$ or $100 with the same possibilities. If the option is trading at $20, the traders will see the odds of expiring closer to $0 as more likely to happen as compared to Expiring at $100. The options can be bought or sold at any time and any price until the expiry of the option. If the trader chooses to hold till expiry, he or she will have two situations either to et a value of $0, which is good if the options were sold or $100, which is a positive result if one bought the options. If one sells the binomial option, there is an expectation of the price of the underlying asset to be lower than the strike price at expiry, and vice versa is true.</w:t>
      </w:r>
    </w:p>
    <w:p w14:paraId="3BF8A55F" w14:textId="77777777" w:rsidR="00E6226A" w:rsidRPr="00582101" w:rsidRDefault="00E6226A" w:rsidP="00E6226A">
      <w:pPr>
        <w:shd w:val="clear" w:color="auto" w:fill="FFFFFF"/>
        <w:spacing w:line="480" w:lineRule="auto"/>
        <w:rPr>
          <w:b/>
          <w:color w:val="222222"/>
        </w:rPr>
      </w:pPr>
      <w:r w:rsidRPr="00582101">
        <w:rPr>
          <w:b/>
          <w:color w:val="222222"/>
        </w:rPr>
        <w:t xml:space="preserve">Application of </w:t>
      </w:r>
      <w:r>
        <w:rPr>
          <w:b/>
          <w:color w:val="222222"/>
        </w:rPr>
        <w:t xml:space="preserve">the </w:t>
      </w:r>
      <w:r w:rsidRPr="00582101">
        <w:rPr>
          <w:b/>
          <w:color w:val="222222"/>
        </w:rPr>
        <w:t xml:space="preserve">Binomial model </w:t>
      </w:r>
    </w:p>
    <w:p w14:paraId="4CED0D45" w14:textId="77777777" w:rsidR="00E6226A" w:rsidRPr="00582101" w:rsidRDefault="00E6226A" w:rsidP="00E6226A">
      <w:pPr>
        <w:shd w:val="clear" w:color="auto" w:fill="FFFFFF"/>
        <w:spacing w:line="480" w:lineRule="auto"/>
        <w:ind w:firstLine="720"/>
        <w:rPr>
          <w:color w:val="222222"/>
        </w:rPr>
      </w:pPr>
      <w:r w:rsidRPr="00582101">
        <w:rPr>
          <w:color w:val="222222"/>
        </w:rPr>
        <w:t>The B.K. stock price went down from 2.67%, which is $1.52 to 55.51%. This was a new low for the stock price. Forecasting on the B.K. stock price, the median target is $ 60, which is a median of $66 on the high and $54 on the low. Therefore there was an 8% surge that made the price to close at $55.51 between February and March 2018. From this analysis, one had decided to hold the stock, sell, or buy. Twenty-two analysts analyzed the stock using the binomial model gave results as follows: 11 out of the 22 suggested one to hold, 7 gave the buy option, and two recommended selling the stock.</w:t>
      </w:r>
    </w:p>
    <w:p w14:paraId="3D22EF27" w14:textId="77777777" w:rsidR="00E6226A" w:rsidRPr="00582101" w:rsidRDefault="00E6226A" w:rsidP="00E6226A">
      <w:pPr>
        <w:shd w:val="clear" w:color="auto" w:fill="FFFFFF"/>
        <w:spacing w:line="480" w:lineRule="auto"/>
        <w:rPr>
          <w:b/>
          <w:color w:val="222222"/>
        </w:rPr>
      </w:pPr>
      <w:r w:rsidRPr="00582101">
        <w:rPr>
          <w:b/>
          <w:color w:val="222222"/>
        </w:rPr>
        <w:t>Strengths of the Binomial Model</w:t>
      </w:r>
    </w:p>
    <w:p w14:paraId="003D71E8" w14:textId="77777777" w:rsidR="00E6226A" w:rsidRPr="00582101" w:rsidRDefault="00E6226A" w:rsidP="00E6226A">
      <w:pPr>
        <w:shd w:val="clear" w:color="auto" w:fill="FFFFFF"/>
        <w:spacing w:line="480" w:lineRule="auto"/>
        <w:ind w:firstLine="720"/>
        <w:rPr>
          <w:b/>
          <w:color w:val="222222"/>
        </w:rPr>
      </w:pPr>
      <w:r w:rsidRPr="00582101">
        <w:rPr>
          <w:color w:val="222222"/>
        </w:rPr>
        <w:t xml:space="preserve">The model can accurately be used to price options in the USA than the Black Scholes model. The models allow for careful consideration of factors like dividends and exercise that might have been charged on the options. By factoring in the dividends and the exercises on the </w:t>
      </w:r>
      <w:r w:rsidRPr="00582101">
        <w:rPr>
          <w:color w:val="222222"/>
        </w:rPr>
        <w:lastRenderedPageBreak/>
        <w:t>factors that affect the trade we can say that the binomial model is more realistic and gives more accurate figures than the Black schokes option of stock pricing and making a trade.</w:t>
      </w:r>
    </w:p>
    <w:p w14:paraId="50477060" w14:textId="77777777" w:rsidR="00E6226A" w:rsidRPr="00582101" w:rsidRDefault="00E6226A" w:rsidP="00E6226A">
      <w:pPr>
        <w:shd w:val="clear" w:color="auto" w:fill="FFFFFF"/>
        <w:spacing w:line="480" w:lineRule="auto"/>
        <w:rPr>
          <w:b/>
          <w:color w:val="222222"/>
        </w:rPr>
      </w:pPr>
      <w:r w:rsidRPr="00582101">
        <w:rPr>
          <w:b/>
          <w:color w:val="222222"/>
        </w:rPr>
        <w:t>Weaknesses of the Binomial Model</w:t>
      </w:r>
    </w:p>
    <w:p w14:paraId="5FAEFB53" w14:textId="77777777" w:rsidR="00E6226A" w:rsidRDefault="00E6226A" w:rsidP="00E6226A">
      <w:pPr>
        <w:shd w:val="clear" w:color="auto" w:fill="FFFFFF"/>
        <w:spacing w:line="480" w:lineRule="auto"/>
        <w:ind w:firstLine="720"/>
        <w:rPr>
          <w:color w:val="222222"/>
        </w:rPr>
      </w:pPr>
      <w:r w:rsidRPr="00582101">
        <w:rPr>
          <w:color w:val="222222"/>
        </w:rPr>
        <w:t>It is a very complex model to use compared to the Black Scholes model. The model is also very slow and cannot be used to calculate a large number of options quickly.</w:t>
      </w:r>
    </w:p>
    <w:p w14:paraId="56EC8F52" w14:textId="77777777" w:rsidR="00E6226A" w:rsidRPr="00582101" w:rsidRDefault="00E6226A" w:rsidP="00E6226A">
      <w:pPr>
        <w:shd w:val="clear" w:color="auto" w:fill="FFFFFF"/>
        <w:spacing w:line="480" w:lineRule="auto"/>
        <w:ind w:firstLine="720"/>
        <w:rPr>
          <w:color w:val="222222"/>
        </w:rPr>
      </w:pPr>
    </w:p>
    <w:p w14:paraId="4C431368" w14:textId="77777777" w:rsidR="00E6226A" w:rsidRPr="00582101" w:rsidRDefault="00E6226A" w:rsidP="00E6226A">
      <w:pPr>
        <w:shd w:val="clear" w:color="auto" w:fill="FFFFFF"/>
        <w:spacing w:line="480" w:lineRule="auto"/>
        <w:ind w:firstLine="720"/>
        <w:jc w:val="center"/>
        <w:rPr>
          <w:color w:val="222222"/>
        </w:rPr>
      </w:pPr>
      <w:r w:rsidRPr="00582101">
        <w:rPr>
          <w:b/>
          <w:color w:val="000000"/>
          <w:shd w:val="clear" w:color="auto" w:fill="FFFFFF"/>
        </w:rPr>
        <w:t>Question 3:</w:t>
      </w:r>
      <w:r w:rsidRPr="00582101">
        <w:rPr>
          <w:color w:val="000000"/>
          <w:shd w:val="clear" w:color="auto" w:fill="FFFFFF"/>
        </w:rPr>
        <w:t xml:space="preserve"> </w:t>
      </w:r>
      <w:r w:rsidRPr="00582101">
        <w:rPr>
          <w:b/>
        </w:rPr>
        <w:t>Black Scholes Merton Model</w:t>
      </w:r>
    </w:p>
    <w:p w14:paraId="444C55B9" w14:textId="77777777" w:rsidR="00E6226A" w:rsidRDefault="00E6226A" w:rsidP="00E6226A">
      <w:pPr>
        <w:spacing w:line="480" w:lineRule="auto"/>
        <w:ind w:firstLine="720"/>
      </w:pPr>
      <w:r w:rsidRPr="00582101">
        <w:t>The model was developed by Myron Scholes in 1973 to be used to calculate the price of an option</w:t>
      </w:r>
      <w:r>
        <w:t>. Option is calculated</w:t>
      </w:r>
      <w:r w:rsidRPr="00582101">
        <w:t xml:space="preserve"> </w:t>
      </w:r>
      <w:r>
        <w:t>using variables of</w:t>
      </w:r>
      <w:r w:rsidRPr="00582101">
        <w:t xml:space="preserve"> </w:t>
      </w:r>
      <w:r>
        <w:t>underlying assets current price</w:t>
      </w:r>
      <w:r w:rsidRPr="00582101">
        <w:t>, t</w:t>
      </w:r>
      <w:r>
        <w:t>he time to the expiration date</w:t>
      </w:r>
      <w:r w:rsidRPr="00582101">
        <w:t xml:space="preserve">, and </w:t>
      </w:r>
      <w:r>
        <w:t xml:space="preserve">the varying trend of price </w:t>
      </w:r>
      <w:r w:rsidRPr="00582101">
        <w:t>also stated as volatility.</w:t>
      </w:r>
    </w:p>
    <w:p w14:paraId="3F8164FC" w14:textId="77777777" w:rsidR="00E6226A" w:rsidRPr="00582101" w:rsidRDefault="00E6226A" w:rsidP="00E6226A">
      <w:pPr>
        <w:spacing w:line="480" w:lineRule="auto"/>
        <w:ind w:firstLine="720"/>
      </w:pPr>
    </w:p>
    <w:p w14:paraId="620BFC06" w14:textId="77777777" w:rsidR="00E6226A" w:rsidRPr="00582101" w:rsidRDefault="00E6226A" w:rsidP="00E6226A">
      <w:pPr>
        <w:spacing w:line="480" w:lineRule="auto"/>
        <w:ind w:firstLine="720"/>
      </w:pPr>
      <w:r w:rsidRPr="00582101">
        <w:t>The assumptions/components of this model are as follows</w:t>
      </w:r>
      <w:sdt>
        <w:sdtPr>
          <w:id w:val="-34280239"/>
          <w:citation/>
        </w:sdtPr>
        <w:sdtContent>
          <w:r>
            <w:fldChar w:fldCharType="begin"/>
          </w:r>
          <w:r>
            <w:instrText xml:space="preserve"> CITATION Thi202 \l 1033 </w:instrText>
          </w:r>
          <w:r>
            <w:fldChar w:fldCharType="separate"/>
          </w:r>
          <w:r>
            <w:rPr>
              <w:noProof/>
            </w:rPr>
            <w:t xml:space="preserve"> </w:t>
          </w:r>
          <w:r w:rsidRPr="007451CA">
            <w:rPr>
              <w:noProof/>
            </w:rPr>
            <w:t>(This Matter, 2020)</w:t>
          </w:r>
          <w:r>
            <w:fldChar w:fldCharType="end"/>
          </w:r>
        </w:sdtContent>
      </w:sdt>
      <w:r w:rsidRPr="00582101">
        <w:t>:</w:t>
      </w:r>
    </w:p>
    <w:p w14:paraId="00D06247" w14:textId="77777777" w:rsidR="00E6226A" w:rsidRPr="00582101" w:rsidRDefault="00E6226A" w:rsidP="00E6226A">
      <w:pPr>
        <w:pStyle w:val="ListParagraph"/>
        <w:numPr>
          <w:ilvl w:val="0"/>
          <w:numId w:val="17"/>
        </w:numPr>
        <w:spacing w:after="0" w:line="480" w:lineRule="auto"/>
        <w:rPr>
          <w:rFonts w:ascii="Times New Roman" w:hAnsi="Times New Roman" w:cs="Times New Roman"/>
        </w:rPr>
      </w:pPr>
      <w:r w:rsidRPr="00582101">
        <w:rPr>
          <w:rFonts w:ascii="Times New Roman" w:hAnsi="Times New Roman" w:cs="Times New Roman"/>
        </w:rPr>
        <w:t xml:space="preserve">There is no arbitrage rule </w:t>
      </w:r>
      <w:r>
        <w:rPr>
          <w:rFonts w:ascii="Times New Roman" w:hAnsi="Times New Roman" w:cs="Times New Roman"/>
        </w:rPr>
        <w:t>which means</w:t>
      </w:r>
      <w:r w:rsidRPr="00582101">
        <w:rPr>
          <w:rFonts w:ascii="Times New Roman" w:hAnsi="Times New Roman" w:cs="Times New Roman"/>
        </w:rPr>
        <w:t xml:space="preserve"> the prices</w:t>
      </w:r>
      <w:r>
        <w:rPr>
          <w:rFonts w:ascii="Times New Roman" w:hAnsi="Times New Roman" w:cs="Times New Roman"/>
        </w:rPr>
        <w:t xml:space="preserve"> are a reflection of the underlying assets information at the current moment and the future.</w:t>
      </w:r>
      <w:r w:rsidRPr="00582101">
        <w:rPr>
          <w:rFonts w:ascii="Times New Roman" w:hAnsi="Times New Roman" w:cs="Times New Roman"/>
        </w:rPr>
        <w:t xml:space="preserve"> </w:t>
      </w:r>
    </w:p>
    <w:p w14:paraId="5556E714" w14:textId="77777777" w:rsidR="00E6226A" w:rsidRPr="00582101" w:rsidRDefault="00E6226A" w:rsidP="00E6226A">
      <w:pPr>
        <w:pStyle w:val="ListParagraph"/>
        <w:numPr>
          <w:ilvl w:val="0"/>
          <w:numId w:val="17"/>
        </w:numPr>
        <w:spacing w:after="0" w:line="480" w:lineRule="auto"/>
        <w:rPr>
          <w:rFonts w:ascii="Times New Roman" w:hAnsi="Times New Roman" w:cs="Times New Roman"/>
        </w:rPr>
      </w:pPr>
      <w:r w:rsidRPr="00582101">
        <w:rPr>
          <w:rFonts w:ascii="Times New Roman" w:hAnsi="Times New Roman" w:cs="Times New Roman"/>
        </w:rPr>
        <w:t>An option contract can be generated to offset risks that may face a portfolio of assets.</w:t>
      </w:r>
    </w:p>
    <w:p w14:paraId="01EBC755" w14:textId="77777777" w:rsidR="00E6226A" w:rsidRPr="00582101" w:rsidRDefault="00E6226A" w:rsidP="00E6226A">
      <w:pPr>
        <w:pStyle w:val="ListParagraph"/>
        <w:numPr>
          <w:ilvl w:val="0"/>
          <w:numId w:val="17"/>
        </w:numPr>
        <w:spacing w:after="0" w:line="480" w:lineRule="auto"/>
        <w:rPr>
          <w:rFonts w:ascii="Times New Roman" w:hAnsi="Times New Roman" w:cs="Times New Roman"/>
        </w:rPr>
      </w:pPr>
      <w:r>
        <w:rPr>
          <w:rFonts w:ascii="Times New Roman" w:hAnsi="Times New Roman" w:cs="Times New Roman"/>
        </w:rPr>
        <w:t>There is a noprmal distribution of the prices indicating the variation is for a long period.</w:t>
      </w:r>
    </w:p>
    <w:p w14:paraId="4D4AB762" w14:textId="77777777" w:rsidR="00E6226A" w:rsidRPr="00582101" w:rsidRDefault="00E6226A" w:rsidP="00E6226A">
      <w:pPr>
        <w:spacing w:line="480" w:lineRule="auto"/>
        <w:ind w:firstLine="720"/>
      </w:pPr>
      <w:r w:rsidRPr="00582101">
        <w:t xml:space="preserve">The Black Scholes formula is mostly used to </w:t>
      </w:r>
      <w:r>
        <w:t xml:space="preserve">derive </w:t>
      </w:r>
      <w:r w:rsidRPr="00582101">
        <w:t xml:space="preserve">premiums, and it is considered to be easier than the binomial pricing model. The formula </w:t>
      </w:r>
      <w:r>
        <w:t xml:space="preserve">is </w:t>
      </w:r>
      <w:r w:rsidRPr="00582101">
        <w:t>depend</w:t>
      </w:r>
      <w:r>
        <w:t>ent</w:t>
      </w:r>
      <w:r w:rsidRPr="00582101">
        <w:t xml:space="preserve"> on </w:t>
      </w:r>
      <w:r>
        <w:t xml:space="preserve">the </w:t>
      </w:r>
      <w:r w:rsidRPr="00582101">
        <w:t>asses</w:t>
      </w:r>
      <w:r>
        <w:t>sment of</w:t>
      </w:r>
      <w:r w:rsidRPr="00582101">
        <w:t xml:space="preserve"> the volatility of </w:t>
      </w:r>
      <w:r>
        <w:t>an</w:t>
      </w:r>
      <w:r w:rsidRPr="00582101">
        <w:t xml:space="preserve"> underlying asset, the standard deviation, and the prices of the underlying asset prices based on the current prices </w:t>
      </w:r>
      <w:sdt>
        <w:sdtPr>
          <w:id w:val="362029176"/>
          <w:citation/>
        </w:sdtPr>
        <w:sdtContent>
          <w:r w:rsidRPr="00582101">
            <w:fldChar w:fldCharType="begin"/>
          </w:r>
          <w:r w:rsidRPr="00582101">
            <w:instrText xml:space="preserve"> CITATION Thi202 \l 1033 </w:instrText>
          </w:r>
          <w:r w:rsidRPr="00582101">
            <w:fldChar w:fldCharType="separate"/>
          </w:r>
          <w:r w:rsidRPr="007451CA">
            <w:rPr>
              <w:noProof/>
            </w:rPr>
            <w:t>(This Matter, 2020)</w:t>
          </w:r>
          <w:r w:rsidRPr="00582101">
            <w:fldChar w:fldCharType="end"/>
          </w:r>
        </w:sdtContent>
      </w:sdt>
      <w:r w:rsidRPr="00582101">
        <w:t>.</w:t>
      </w:r>
    </w:p>
    <w:p w14:paraId="466A0A96" w14:textId="77777777" w:rsidR="00E6226A" w:rsidRPr="00582101" w:rsidRDefault="00E6226A" w:rsidP="00E6226A">
      <w:pPr>
        <w:shd w:val="clear" w:color="auto" w:fill="FFFFFF"/>
        <w:spacing w:line="480" w:lineRule="auto"/>
        <w:ind w:firstLine="720"/>
        <w:rPr>
          <w:color w:val="000000"/>
        </w:rPr>
      </w:pPr>
      <w:r>
        <w:rPr>
          <w:color w:val="000000"/>
        </w:rPr>
        <w:t xml:space="preserve">The model is dependent on the volatility of an asset and the assets prices at the estimated moment </w:t>
      </w:r>
      <w:sdt>
        <w:sdtPr>
          <w:rPr>
            <w:color w:val="000000"/>
          </w:rPr>
          <w:id w:val="1766267562"/>
          <w:citation/>
        </w:sdtPr>
        <w:sdtContent>
          <w:r>
            <w:rPr>
              <w:color w:val="000000"/>
            </w:rPr>
            <w:fldChar w:fldCharType="begin"/>
          </w:r>
          <w:r>
            <w:rPr>
              <w:color w:val="000000"/>
            </w:rPr>
            <w:instrText xml:space="preserve"> CITATION Thi202 \l 1033 </w:instrText>
          </w:r>
          <w:r>
            <w:rPr>
              <w:color w:val="000000"/>
            </w:rPr>
            <w:fldChar w:fldCharType="separate"/>
          </w:r>
          <w:r w:rsidRPr="007451CA">
            <w:rPr>
              <w:noProof/>
              <w:color w:val="000000"/>
            </w:rPr>
            <w:t>(This Matter, 2020)</w:t>
          </w:r>
          <w:r>
            <w:rPr>
              <w:color w:val="000000"/>
            </w:rPr>
            <w:fldChar w:fldCharType="end"/>
          </w:r>
        </w:sdtContent>
      </w:sdt>
      <w:r w:rsidRPr="00582101">
        <w:rPr>
          <w:color w:val="000000"/>
        </w:rPr>
        <w:t>.</w:t>
      </w:r>
    </w:p>
    <w:p w14:paraId="6D25011E" w14:textId="77777777" w:rsidR="00E6226A" w:rsidRPr="00582101" w:rsidRDefault="00E6226A" w:rsidP="00E6226A">
      <w:pPr>
        <w:spacing w:line="480" w:lineRule="auto"/>
        <w:ind w:firstLine="720"/>
        <w:rPr>
          <w:bCs/>
        </w:rPr>
      </w:pPr>
      <w:r w:rsidRPr="00582101">
        <w:rPr>
          <w:bCs/>
        </w:rPr>
        <w:t>Black-Scholes Formula: C</w:t>
      </w:r>
      <w:r w:rsidRPr="00582101">
        <w:rPr>
          <w:bCs/>
          <w:vertAlign w:val="subscript"/>
        </w:rPr>
        <w:t>0</w:t>
      </w:r>
      <w:r w:rsidRPr="00582101">
        <w:rPr>
          <w:bCs/>
        </w:rPr>
        <w:t> = S</w:t>
      </w:r>
      <w:r w:rsidRPr="00582101">
        <w:rPr>
          <w:bCs/>
          <w:vertAlign w:val="subscript"/>
        </w:rPr>
        <w:t>0</w:t>
      </w:r>
      <w:r w:rsidRPr="00582101">
        <w:rPr>
          <w:bCs/>
        </w:rPr>
        <w:t>N(</w:t>
      </w:r>
      <w:r w:rsidRPr="00582101">
        <w:rPr>
          <w:bCs/>
          <w:shd w:val="clear" w:color="auto" w:fill="FFFFFF"/>
        </w:rPr>
        <w:t>d</w:t>
      </w:r>
      <w:r w:rsidRPr="00582101">
        <w:rPr>
          <w:bCs/>
          <w:shd w:val="clear" w:color="auto" w:fill="FFFFFF"/>
          <w:vertAlign w:val="subscript"/>
        </w:rPr>
        <w:t>1</w:t>
      </w:r>
      <w:r w:rsidRPr="00582101">
        <w:rPr>
          <w:bCs/>
        </w:rPr>
        <w:t>) - Xe</w:t>
      </w:r>
      <w:r w:rsidRPr="00582101">
        <w:rPr>
          <w:bCs/>
          <w:spacing w:val="30"/>
          <w:vertAlign w:val="superscript"/>
        </w:rPr>
        <w:t>-rt</w:t>
      </w:r>
      <w:r w:rsidRPr="00582101">
        <w:rPr>
          <w:bCs/>
        </w:rPr>
        <w:t>N(</w:t>
      </w:r>
      <w:r w:rsidRPr="00582101">
        <w:rPr>
          <w:bCs/>
          <w:shd w:val="clear" w:color="auto" w:fill="FFFFFF"/>
        </w:rPr>
        <w:t>d</w:t>
      </w:r>
      <w:r w:rsidRPr="00582101">
        <w:rPr>
          <w:bCs/>
          <w:shd w:val="clear" w:color="auto" w:fill="FFFFFF"/>
          <w:vertAlign w:val="subscript"/>
        </w:rPr>
        <w:t>2</w:t>
      </w:r>
      <w:r w:rsidRPr="00582101">
        <w:rPr>
          <w:bCs/>
        </w:rPr>
        <w:t>)</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205"/>
        <w:gridCol w:w="1126"/>
        <w:gridCol w:w="3129"/>
      </w:tblGrid>
      <w:tr w:rsidR="00E6226A" w:rsidRPr="00582101" w14:paraId="5BAAEB86" w14:textId="77777777" w:rsidTr="003C2601">
        <w:trPr>
          <w:tblCellSpacing w:w="15" w:type="dxa"/>
        </w:trPr>
        <w:tc>
          <w:tcPr>
            <w:tcW w:w="0" w:type="auto"/>
            <w:shd w:val="clear" w:color="auto" w:fill="FFFFFF"/>
            <w:tcMar>
              <w:top w:w="120" w:type="dxa"/>
              <w:left w:w="120" w:type="dxa"/>
              <w:bottom w:w="120" w:type="dxa"/>
              <w:right w:w="120" w:type="dxa"/>
            </w:tcMar>
            <w:vAlign w:val="center"/>
            <w:hideMark/>
          </w:tcPr>
          <w:p w14:paraId="3FA8D9EE" w14:textId="77777777" w:rsidR="00E6226A" w:rsidRPr="00582101" w:rsidRDefault="00E6226A" w:rsidP="003C2601">
            <w:pPr>
              <w:spacing w:line="480" w:lineRule="auto"/>
              <w:ind w:firstLine="720"/>
              <w:jc w:val="center"/>
              <w:rPr>
                <w:bCs/>
              </w:rPr>
            </w:pPr>
            <w:r w:rsidRPr="00582101">
              <w:rPr>
                <w:bCs/>
                <w:shd w:val="clear" w:color="auto" w:fill="FFFFFF"/>
              </w:rPr>
              <w:t>d</w:t>
            </w:r>
            <w:r w:rsidRPr="00582101">
              <w:rPr>
                <w:bCs/>
                <w:shd w:val="clear" w:color="auto" w:fill="FFFFFF"/>
                <w:vertAlign w:val="subscript"/>
              </w:rPr>
              <w:t>1</w:t>
            </w:r>
          </w:p>
        </w:tc>
        <w:tc>
          <w:tcPr>
            <w:tcW w:w="0" w:type="auto"/>
            <w:shd w:val="clear" w:color="auto" w:fill="FFFFFF"/>
            <w:tcMar>
              <w:top w:w="120" w:type="dxa"/>
              <w:left w:w="120" w:type="dxa"/>
              <w:bottom w:w="120" w:type="dxa"/>
              <w:right w:w="120" w:type="dxa"/>
            </w:tcMar>
            <w:vAlign w:val="center"/>
            <w:hideMark/>
          </w:tcPr>
          <w:p w14:paraId="4BBD4704" w14:textId="77777777" w:rsidR="00E6226A" w:rsidRPr="00582101" w:rsidRDefault="00E6226A" w:rsidP="003C2601">
            <w:pPr>
              <w:spacing w:line="480" w:lineRule="auto"/>
              <w:ind w:firstLine="720"/>
              <w:jc w:val="center"/>
              <w:rPr>
                <w:bCs/>
              </w:rPr>
            </w:pPr>
            <w:r w:rsidRPr="00582101">
              <w:rPr>
                <w:bCs/>
              </w:rPr>
              <w:t>=</w:t>
            </w:r>
          </w:p>
        </w:tc>
        <w:tc>
          <w:tcPr>
            <w:tcW w:w="0" w:type="auto"/>
            <w:shd w:val="clear" w:color="auto" w:fill="FFFFFF"/>
            <w:tcMar>
              <w:top w:w="120" w:type="dxa"/>
              <w:left w:w="120" w:type="dxa"/>
              <w:bottom w:w="120" w:type="dxa"/>
              <w:right w:w="120" w:type="dxa"/>
            </w:tcMar>
            <w:vAlign w:val="center"/>
            <w:hideMark/>
          </w:tcPr>
          <w:p w14:paraId="375A5033" w14:textId="77777777" w:rsidR="00E6226A" w:rsidRPr="00582101" w:rsidRDefault="00E6226A" w:rsidP="003C2601">
            <w:pPr>
              <w:spacing w:line="480" w:lineRule="auto"/>
              <w:ind w:firstLine="720"/>
              <w:jc w:val="center"/>
              <w:rPr>
                <w:bCs/>
              </w:rPr>
            </w:pPr>
            <w:r w:rsidRPr="00582101">
              <w:rPr>
                <w:bCs/>
              </w:rPr>
              <w:t>ln(S</w:t>
            </w:r>
            <w:r w:rsidRPr="00582101">
              <w:rPr>
                <w:bCs/>
                <w:vertAlign w:val="subscript"/>
              </w:rPr>
              <w:t>0</w:t>
            </w:r>
            <w:r w:rsidRPr="00582101">
              <w:rPr>
                <w:bCs/>
              </w:rPr>
              <w:t>/X) + (r + σ</w:t>
            </w:r>
            <w:r w:rsidRPr="00582101">
              <w:rPr>
                <w:bCs/>
                <w:spacing w:val="30"/>
                <w:vertAlign w:val="superscript"/>
              </w:rPr>
              <w:t>2</w:t>
            </w:r>
            <w:r w:rsidRPr="00582101">
              <w:rPr>
                <w:bCs/>
              </w:rPr>
              <w:t>/2)T</w:t>
            </w:r>
          </w:p>
          <w:p w14:paraId="1EC39603" w14:textId="77777777" w:rsidR="00E6226A" w:rsidRPr="00582101" w:rsidRDefault="00322A08" w:rsidP="003C2601">
            <w:pPr>
              <w:spacing w:line="480" w:lineRule="auto"/>
              <w:ind w:firstLine="720"/>
              <w:jc w:val="center"/>
              <w:rPr>
                <w:bCs/>
              </w:rPr>
            </w:pPr>
            <w:r>
              <w:rPr>
                <w:bCs/>
                <w:noProof/>
              </w:rPr>
              <w:lastRenderedPageBreak/>
              <w:pict w14:anchorId="29BF65A0">
                <v:rect id="_x0000_i1025" alt="" style="width:468pt;height:.05pt;mso-width-percent:0;mso-height-percent:0;mso-width-percent:0;mso-height-percent:0" o:hralign="center" o:hrstd="t" o:hrnoshade="t" o:hr="t" fillcolor="black" stroked="f"/>
              </w:pict>
            </w:r>
          </w:p>
          <w:p w14:paraId="505EB0A1" w14:textId="77777777" w:rsidR="00E6226A" w:rsidRPr="00582101" w:rsidRDefault="00E6226A" w:rsidP="003C2601">
            <w:pPr>
              <w:spacing w:line="480" w:lineRule="auto"/>
              <w:ind w:firstLine="720"/>
              <w:jc w:val="center"/>
              <w:rPr>
                <w:bCs/>
              </w:rPr>
            </w:pPr>
            <w:r w:rsidRPr="00582101">
              <w:rPr>
                <w:bCs/>
              </w:rPr>
              <w:t>σ√T</w:t>
            </w:r>
          </w:p>
        </w:tc>
      </w:tr>
      <w:tr w:rsidR="00E6226A" w:rsidRPr="00582101" w14:paraId="79B2DF2D" w14:textId="77777777" w:rsidTr="003C2601">
        <w:trPr>
          <w:tblCellSpacing w:w="15" w:type="dxa"/>
        </w:trPr>
        <w:tc>
          <w:tcPr>
            <w:tcW w:w="0" w:type="auto"/>
            <w:shd w:val="clear" w:color="auto" w:fill="FFFFFF"/>
            <w:tcMar>
              <w:top w:w="120" w:type="dxa"/>
              <w:left w:w="120" w:type="dxa"/>
              <w:bottom w:w="120" w:type="dxa"/>
              <w:right w:w="120" w:type="dxa"/>
            </w:tcMar>
            <w:vAlign w:val="center"/>
            <w:hideMark/>
          </w:tcPr>
          <w:p w14:paraId="471A681E" w14:textId="77777777" w:rsidR="00E6226A" w:rsidRPr="00582101" w:rsidRDefault="00E6226A" w:rsidP="003C2601">
            <w:pPr>
              <w:spacing w:line="480" w:lineRule="auto"/>
              <w:ind w:firstLine="720"/>
              <w:jc w:val="center"/>
              <w:rPr>
                <w:bCs/>
              </w:rPr>
            </w:pPr>
            <w:r w:rsidRPr="00582101">
              <w:rPr>
                <w:bCs/>
                <w:shd w:val="clear" w:color="auto" w:fill="FFFFFF"/>
              </w:rPr>
              <w:lastRenderedPageBreak/>
              <w:t>d</w:t>
            </w:r>
            <w:r w:rsidRPr="00582101">
              <w:rPr>
                <w:bCs/>
                <w:shd w:val="clear" w:color="auto" w:fill="FFFFFF"/>
                <w:vertAlign w:val="subscript"/>
              </w:rPr>
              <w:t>2</w:t>
            </w:r>
          </w:p>
        </w:tc>
        <w:tc>
          <w:tcPr>
            <w:tcW w:w="0" w:type="auto"/>
            <w:shd w:val="clear" w:color="auto" w:fill="FFFFFF"/>
            <w:tcMar>
              <w:top w:w="120" w:type="dxa"/>
              <w:left w:w="120" w:type="dxa"/>
              <w:bottom w:w="120" w:type="dxa"/>
              <w:right w:w="120" w:type="dxa"/>
            </w:tcMar>
            <w:vAlign w:val="center"/>
            <w:hideMark/>
          </w:tcPr>
          <w:p w14:paraId="5B192B14" w14:textId="77777777" w:rsidR="00E6226A" w:rsidRPr="00582101" w:rsidRDefault="00E6226A" w:rsidP="003C2601">
            <w:pPr>
              <w:spacing w:line="480" w:lineRule="auto"/>
              <w:ind w:firstLine="720"/>
              <w:jc w:val="center"/>
              <w:rPr>
                <w:bCs/>
              </w:rPr>
            </w:pPr>
            <w:r w:rsidRPr="00582101">
              <w:rPr>
                <w:bCs/>
              </w:rPr>
              <w:t>=</w:t>
            </w:r>
          </w:p>
        </w:tc>
        <w:tc>
          <w:tcPr>
            <w:tcW w:w="0" w:type="auto"/>
            <w:shd w:val="clear" w:color="auto" w:fill="FFFFFF"/>
            <w:tcMar>
              <w:top w:w="120" w:type="dxa"/>
              <w:left w:w="120" w:type="dxa"/>
              <w:bottom w:w="120" w:type="dxa"/>
              <w:right w:w="120" w:type="dxa"/>
            </w:tcMar>
            <w:vAlign w:val="center"/>
            <w:hideMark/>
          </w:tcPr>
          <w:p w14:paraId="6F96727C" w14:textId="77777777" w:rsidR="00E6226A" w:rsidRPr="00582101" w:rsidRDefault="00E6226A" w:rsidP="003C2601">
            <w:pPr>
              <w:spacing w:line="480" w:lineRule="auto"/>
              <w:ind w:firstLine="720"/>
              <w:jc w:val="center"/>
              <w:rPr>
                <w:bCs/>
              </w:rPr>
            </w:pPr>
            <w:r w:rsidRPr="00582101">
              <w:rPr>
                <w:bCs/>
              </w:rPr>
              <w:t>d</w:t>
            </w:r>
            <w:r w:rsidRPr="00582101">
              <w:rPr>
                <w:bCs/>
                <w:vertAlign w:val="subscript"/>
              </w:rPr>
              <w:t>1</w:t>
            </w:r>
            <w:r w:rsidRPr="00582101">
              <w:rPr>
                <w:bCs/>
              </w:rPr>
              <w:t> - σ√T</w:t>
            </w:r>
          </w:p>
        </w:tc>
      </w:tr>
    </w:tbl>
    <w:p w14:paraId="5E28C359" w14:textId="77777777" w:rsidR="00E6226A" w:rsidRPr="00582101" w:rsidRDefault="00E6226A" w:rsidP="00E6226A">
      <w:pPr>
        <w:numPr>
          <w:ilvl w:val="0"/>
          <w:numId w:val="15"/>
        </w:numPr>
        <w:spacing w:line="480" w:lineRule="auto"/>
        <w:ind w:left="0" w:firstLine="720"/>
        <w:rPr>
          <w:bCs/>
        </w:rPr>
      </w:pPr>
      <w:r w:rsidRPr="00582101">
        <w:rPr>
          <w:bCs/>
        </w:rPr>
        <w:t>C</w:t>
      </w:r>
      <w:r w:rsidRPr="00582101">
        <w:rPr>
          <w:bCs/>
          <w:vertAlign w:val="subscript"/>
        </w:rPr>
        <w:t>0</w:t>
      </w:r>
      <w:r w:rsidRPr="00582101">
        <w:rPr>
          <w:bCs/>
        </w:rPr>
        <w:t> = current call premium. 35.59</w:t>
      </w:r>
    </w:p>
    <w:p w14:paraId="5CDB0CDD" w14:textId="77777777" w:rsidR="00E6226A" w:rsidRPr="00582101" w:rsidRDefault="00E6226A" w:rsidP="00E6226A">
      <w:pPr>
        <w:numPr>
          <w:ilvl w:val="0"/>
          <w:numId w:val="15"/>
        </w:numPr>
        <w:spacing w:line="480" w:lineRule="auto"/>
        <w:ind w:left="0" w:firstLine="720"/>
        <w:rPr>
          <w:bCs/>
        </w:rPr>
      </w:pPr>
      <w:r w:rsidRPr="00582101">
        <w:rPr>
          <w:bCs/>
        </w:rPr>
        <w:t>S</w:t>
      </w:r>
      <w:r w:rsidRPr="00582101">
        <w:rPr>
          <w:bCs/>
          <w:vertAlign w:val="subscript"/>
        </w:rPr>
        <w:t>0 </w:t>
      </w:r>
      <w:r w:rsidRPr="00582101">
        <w:rPr>
          <w:bCs/>
        </w:rPr>
        <w:t>= current stock price. 35.76</w:t>
      </w:r>
    </w:p>
    <w:p w14:paraId="5A896AD3" w14:textId="77777777" w:rsidR="00E6226A" w:rsidRPr="00582101" w:rsidRDefault="00E6226A" w:rsidP="00E6226A">
      <w:pPr>
        <w:numPr>
          <w:ilvl w:val="0"/>
          <w:numId w:val="15"/>
        </w:numPr>
        <w:spacing w:line="480" w:lineRule="auto"/>
        <w:ind w:left="0" w:firstLine="720"/>
        <w:rPr>
          <w:bCs/>
        </w:rPr>
      </w:pPr>
      <w:r w:rsidRPr="00582101">
        <w:rPr>
          <w:bCs/>
        </w:rPr>
        <w:t>N(d) = the probability that value in a normal distribution will be less than d.</w:t>
      </w:r>
    </w:p>
    <w:p w14:paraId="64D41A1C" w14:textId="77777777" w:rsidR="00E6226A" w:rsidRPr="00582101" w:rsidRDefault="00E6226A" w:rsidP="00E6226A">
      <w:pPr>
        <w:numPr>
          <w:ilvl w:val="0"/>
          <w:numId w:val="15"/>
        </w:numPr>
        <w:spacing w:line="480" w:lineRule="auto"/>
        <w:ind w:left="0" w:firstLine="720"/>
        <w:rPr>
          <w:bCs/>
        </w:rPr>
      </w:pPr>
      <w:r w:rsidRPr="00582101">
        <w:rPr>
          <w:bCs/>
        </w:rPr>
        <w:t>N(d</w:t>
      </w:r>
      <w:r w:rsidRPr="00582101">
        <w:rPr>
          <w:bCs/>
          <w:vertAlign w:val="subscript"/>
        </w:rPr>
        <w:t>2</w:t>
      </w:r>
      <w:r w:rsidRPr="00582101">
        <w:rPr>
          <w:bCs/>
        </w:rPr>
        <w:t>) = the probability that the option will be in the money by expiration.</w:t>
      </w:r>
    </w:p>
    <w:p w14:paraId="37FA8EDF" w14:textId="77777777" w:rsidR="00E6226A" w:rsidRPr="00582101" w:rsidRDefault="00E6226A" w:rsidP="00E6226A">
      <w:pPr>
        <w:numPr>
          <w:ilvl w:val="0"/>
          <w:numId w:val="15"/>
        </w:numPr>
        <w:spacing w:line="480" w:lineRule="auto"/>
        <w:ind w:left="0" w:firstLine="720"/>
        <w:rPr>
          <w:bCs/>
        </w:rPr>
      </w:pPr>
      <w:r w:rsidRPr="00582101">
        <w:rPr>
          <w:bCs/>
        </w:rPr>
        <w:t>X = strike price.</w:t>
      </w:r>
    </w:p>
    <w:p w14:paraId="2247CDAA" w14:textId="77777777" w:rsidR="00E6226A" w:rsidRPr="00582101" w:rsidRDefault="00E6226A" w:rsidP="00E6226A">
      <w:pPr>
        <w:numPr>
          <w:ilvl w:val="0"/>
          <w:numId w:val="15"/>
        </w:numPr>
        <w:spacing w:line="480" w:lineRule="auto"/>
        <w:ind w:left="0" w:firstLine="720"/>
        <w:rPr>
          <w:bCs/>
        </w:rPr>
      </w:pPr>
      <w:r w:rsidRPr="00582101">
        <w:rPr>
          <w:bCs/>
        </w:rPr>
        <w:t>T = time (in years) until expiration.</w:t>
      </w:r>
    </w:p>
    <w:p w14:paraId="37A9C5A1" w14:textId="77777777" w:rsidR="00E6226A" w:rsidRPr="00582101" w:rsidRDefault="00E6226A" w:rsidP="00E6226A">
      <w:pPr>
        <w:numPr>
          <w:ilvl w:val="0"/>
          <w:numId w:val="15"/>
        </w:numPr>
        <w:spacing w:line="480" w:lineRule="auto"/>
        <w:ind w:left="0" w:firstLine="720"/>
        <w:rPr>
          <w:bCs/>
        </w:rPr>
      </w:pPr>
      <w:r w:rsidRPr="00582101">
        <w:rPr>
          <w:bCs/>
        </w:rPr>
        <w:t>r = risk-free interest rate.</w:t>
      </w:r>
    </w:p>
    <w:p w14:paraId="070F8749" w14:textId="77777777" w:rsidR="00E6226A" w:rsidRPr="00582101" w:rsidRDefault="00E6226A" w:rsidP="00E6226A">
      <w:pPr>
        <w:numPr>
          <w:ilvl w:val="0"/>
          <w:numId w:val="15"/>
        </w:numPr>
        <w:spacing w:line="480" w:lineRule="auto"/>
        <w:ind w:left="0" w:firstLine="720"/>
        <w:rPr>
          <w:bCs/>
        </w:rPr>
      </w:pPr>
      <w:r w:rsidRPr="00582101">
        <w:rPr>
          <w:bCs/>
        </w:rPr>
        <w:t>e = 2.71828, the natural log base.</w:t>
      </w:r>
    </w:p>
    <w:p w14:paraId="79C5AE2B" w14:textId="77777777" w:rsidR="00E6226A" w:rsidRPr="00582101" w:rsidRDefault="00E6226A" w:rsidP="00E6226A">
      <w:pPr>
        <w:numPr>
          <w:ilvl w:val="0"/>
          <w:numId w:val="15"/>
        </w:numPr>
        <w:spacing w:line="480" w:lineRule="auto"/>
        <w:ind w:left="0" w:firstLine="720"/>
        <w:rPr>
          <w:bCs/>
        </w:rPr>
      </w:pPr>
      <w:r w:rsidRPr="00582101">
        <w:rPr>
          <w:bCs/>
        </w:rPr>
        <w:t>ln = natural logarithm function.</w:t>
      </w:r>
    </w:p>
    <w:p w14:paraId="2FB79FBC" w14:textId="77777777" w:rsidR="00E6226A" w:rsidRDefault="00E6226A" w:rsidP="00E6226A">
      <w:pPr>
        <w:numPr>
          <w:ilvl w:val="0"/>
          <w:numId w:val="15"/>
        </w:numPr>
        <w:spacing w:line="480" w:lineRule="auto"/>
        <w:ind w:left="0" w:firstLine="720"/>
        <w:rPr>
          <w:bCs/>
        </w:rPr>
      </w:pPr>
      <w:r w:rsidRPr="00582101">
        <w:rPr>
          <w:bCs/>
        </w:rPr>
        <w:t xml:space="preserve">σ = standard deviation of the stock's annualized </w:t>
      </w:r>
      <w:r>
        <w:rPr>
          <w:bCs/>
        </w:rPr>
        <w:t xml:space="preserve">continuously compounded rate of </w:t>
      </w:r>
      <w:r w:rsidRPr="00582101">
        <w:rPr>
          <w:bCs/>
        </w:rPr>
        <w:t>return.</w:t>
      </w:r>
    </w:p>
    <w:p w14:paraId="3277A95E" w14:textId="77777777" w:rsidR="00E6226A" w:rsidRDefault="00E6226A" w:rsidP="00E6226A">
      <w:pPr>
        <w:spacing w:line="480" w:lineRule="auto"/>
        <w:rPr>
          <w:bCs/>
        </w:rPr>
      </w:pPr>
    </w:p>
    <w:p w14:paraId="33A94C39" w14:textId="77777777" w:rsidR="00E6226A" w:rsidRPr="00582101" w:rsidRDefault="00E6226A" w:rsidP="00E6226A">
      <w:pPr>
        <w:spacing w:line="480" w:lineRule="auto"/>
        <w:rPr>
          <w:bCs/>
        </w:rPr>
      </w:pPr>
    </w:p>
    <w:p w14:paraId="00DDEEB8" w14:textId="77777777" w:rsidR="00E6226A" w:rsidRPr="00582101" w:rsidRDefault="00E6226A" w:rsidP="00E6226A">
      <w:pPr>
        <w:spacing w:line="480" w:lineRule="auto"/>
        <w:rPr>
          <w:b/>
        </w:rPr>
      </w:pPr>
      <w:r w:rsidRPr="00582101">
        <w:rPr>
          <w:b/>
        </w:rPr>
        <w:t>Limitations of the black model</w:t>
      </w:r>
    </w:p>
    <w:p w14:paraId="5D1BAB4F" w14:textId="77777777" w:rsidR="00E6226A" w:rsidRPr="00582101" w:rsidRDefault="00E6226A" w:rsidP="00E6226A">
      <w:pPr>
        <w:spacing w:line="480" w:lineRule="auto"/>
        <w:ind w:firstLine="720"/>
      </w:pPr>
      <w:r w:rsidRPr="00582101">
        <w:t>The model has online been used to price options in Europe because the USA options some action can be taken on them before the expiration date. Additionally, the model assumes the dividends and the risk-free rate are constant, which is mostly not real. The assumption also is that volatility is constant, which is also not real because volatility fluctuates depending on supply and demand. The model also assumes that there are no extra costs or taxes, and the risk-free rate is constant for all securities. The other limitation is that short selling the securities is allowed. Also, it states that there are no arbitrage opportunities that are riskless. The assumptions for this model can lead to results that are not real and cannot be practi</w:t>
      </w:r>
      <w:r>
        <w:t>cal with the available factors p</w:t>
      </w:r>
      <w:r w:rsidRPr="00582101">
        <w:t>resent.</w:t>
      </w:r>
    </w:p>
    <w:p w14:paraId="0987E4D3" w14:textId="77777777" w:rsidR="00E6226A" w:rsidRPr="00582101" w:rsidRDefault="00E6226A" w:rsidP="00E6226A">
      <w:pPr>
        <w:spacing w:line="480" w:lineRule="auto"/>
        <w:ind w:firstLine="720"/>
      </w:pPr>
    </w:p>
    <w:p w14:paraId="3D62198A" w14:textId="77777777" w:rsidR="00E6226A" w:rsidRDefault="00E6226A" w:rsidP="00E6226A">
      <w:pPr>
        <w:spacing w:line="480" w:lineRule="auto"/>
        <w:ind w:firstLine="720"/>
      </w:pPr>
    </w:p>
    <w:p w14:paraId="777AA762" w14:textId="77777777" w:rsidR="00E6226A" w:rsidRDefault="00E6226A" w:rsidP="00E6226A">
      <w:pPr>
        <w:spacing w:line="480" w:lineRule="auto"/>
        <w:ind w:firstLine="720"/>
      </w:pPr>
    </w:p>
    <w:p w14:paraId="37745C27" w14:textId="77777777" w:rsidR="00E6226A" w:rsidRDefault="00E6226A" w:rsidP="00E6226A">
      <w:pPr>
        <w:spacing w:line="480" w:lineRule="auto"/>
        <w:ind w:firstLine="720"/>
      </w:pPr>
    </w:p>
    <w:p w14:paraId="06002042" w14:textId="77777777" w:rsidR="00E6226A" w:rsidRDefault="00E6226A" w:rsidP="00E6226A">
      <w:pPr>
        <w:spacing w:line="480" w:lineRule="auto"/>
        <w:ind w:firstLine="720"/>
      </w:pPr>
    </w:p>
    <w:p w14:paraId="4DE24085" w14:textId="77777777" w:rsidR="00E6226A" w:rsidRDefault="00E6226A" w:rsidP="00E6226A">
      <w:pPr>
        <w:spacing w:line="480" w:lineRule="auto"/>
        <w:ind w:firstLine="720"/>
      </w:pPr>
    </w:p>
    <w:p w14:paraId="7BD1FF29" w14:textId="77777777" w:rsidR="00E6226A" w:rsidRDefault="00E6226A" w:rsidP="00E6226A">
      <w:pPr>
        <w:spacing w:line="480" w:lineRule="auto"/>
        <w:ind w:firstLine="720"/>
      </w:pPr>
    </w:p>
    <w:p w14:paraId="4236C7B9" w14:textId="77777777" w:rsidR="00E6226A" w:rsidRDefault="00E6226A" w:rsidP="00E6226A">
      <w:pPr>
        <w:spacing w:line="480" w:lineRule="auto"/>
        <w:ind w:firstLine="720"/>
      </w:pPr>
    </w:p>
    <w:p w14:paraId="4A98D98D" w14:textId="77777777" w:rsidR="00E6226A" w:rsidRDefault="00E6226A" w:rsidP="00E6226A">
      <w:pPr>
        <w:spacing w:line="480" w:lineRule="auto"/>
        <w:ind w:firstLine="720"/>
      </w:pPr>
    </w:p>
    <w:p w14:paraId="64DECBCA" w14:textId="77777777" w:rsidR="00E6226A" w:rsidRDefault="00E6226A" w:rsidP="00E6226A">
      <w:pPr>
        <w:spacing w:line="480" w:lineRule="auto"/>
        <w:ind w:firstLine="720"/>
      </w:pPr>
    </w:p>
    <w:p w14:paraId="523CEEDB" w14:textId="77777777" w:rsidR="00E6226A" w:rsidRPr="00582101" w:rsidRDefault="00E6226A" w:rsidP="00E6226A">
      <w:pPr>
        <w:spacing w:line="480" w:lineRule="auto"/>
        <w:ind w:firstLine="720"/>
      </w:pPr>
    </w:p>
    <w:p w14:paraId="06A425AC" w14:textId="77777777" w:rsidR="00E6226A" w:rsidRPr="00582101" w:rsidRDefault="00E6226A" w:rsidP="00E6226A">
      <w:pPr>
        <w:spacing w:line="480" w:lineRule="auto"/>
        <w:ind w:firstLine="720"/>
      </w:pPr>
    </w:p>
    <w:p w14:paraId="6245F05A" w14:textId="77777777" w:rsidR="00E6226A" w:rsidRPr="00582101" w:rsidRDefault="00E6226A" w:rsidP="00E6226A">
      <w:pPr>
        <w:spacing w:line="480" w:lineRule="auto"/>
        <w:ind w:firstLine="720"/>
      </w:pPr>
    </w:p>
    <w:sdt>
      <w:sdtPr>
        <w:rPr>
          <w:rFonts w:ascii="Times New Roman" w:eastAsiaTheme="minorHAnsi" w:hAnsi="Times New Roman" w:cs="Times New Roman"/>
          <w:color w:val="auto"/>
        </w:rPr>
        <w:id w:val="177240969"/>
        <w:docPartObj>
          <w:docPartGallery w:val="Bibliographies"/>
          <w:docPartUnique/>
        </w:docPartObj>
      </w:sdtPr>
      <w:sdtEndPr>
        <w:rPr>
          <w:rFonts w:eastAsia="Times New Roman"/>
          <w:b w:val="0"/>
        </w:rPr>
      </w:sdtEndPr>
      <w:sdtContent>
        <w:p w14:paraId="3022A7BB" w14:textId="77777777" w:rsidR="00E6226A" w:rsidRPr="00582101" w:rsidRDefault="00E6226A" w:rsidP="00E6226A">
          <w:pPr>
            <w:pStyle w:val="Heading1"/>
            <w:spacing w:line="480" w:lineRule="auto"/>
            <w:jc w:val="center"/>
            <w:rPr>
              <w:rFonts w:ascii="Times New Roman" w:hAnsi="Times New Roman" w:cs="Times New Roman"/>
              <w:b w:val="0"/>
              <w:color w:val="auto"/>
            </w:rPr>
          </w:pPr>
          <w:r w:rsidRPr="00582101">
            <w:rPr>
              <w:rFonts w:ascii="Times New Roman" w:hAnsi="Times New Roman" w:cs="Times New Roman"/>
              <w:color w:val="auto"/>
            </w:rPr>
            <w:t>References</w:t>
          </w:r>
        </w:p>
        <w:sdt>
          <w:sdtPr>
            <w:rPr>
              <w:rFonts w:ascii="Times New Roman" w:hAnsi="Times New Roman" w:cs="Times New Roman"/>
              <w:sz w:val="24"/>
              <w:szCs w:val="24"/>
            </w:rPr>
            <w:id w:val="-573587230"/>
            <w:bibliography/>
          </w:sdtPr>
          <w:sdtEndPr>
            <w:rPr>
              <w:rFonts w:eastAsia="Times New Roman"/>
              <w:lang w:val="en-AU" w:eastAsia="en-GB"/>
            </w:rPr>
          </w:sdtEndPr>
          <w:sdtContent>
            <w:p w14:paraId="3C896E27" w14:textId="77777777" w:rsidR="00E6226A" w:rsidRPr="007451CA" w:rsidRDefault="00E6226A" w:rsidP="00E6226A">
              <w:pPr>
                <w:pStyle w:val="Bibliography"/>
                <w:spacing w:after="0" w:line="480" w:lineRule="auto"/>
                <w:ind w:left="720" w:hanging="720"/>
                <w:contextualSpacing/>
                <w:rPr>
                  <w:rFonts w:ascii="Times New Roman" w:hAnsi="Times New Roman" w:cs="Times New Roman"/>
                  <w:noProof/>
                  <w:sz w:val="24"/>
                  <w:szCs w:val="24"/>
                </w:rPr>
              </w:pPr>
              <w:r w:rsidRPr="007451CA">
                <w:rPr>
                  <w:rFonts w:ascii="Times New Roman" w:hAnsi="Times New Roman" w:cs="Times New Roman"/>
                  <w:sz w:val="24"/>
                  <w:szCs w:val="24"/>
                </w:rPr>
                <w:fldChar w:fldCharType="begin"/>
              </w:r>
              <w:r w:rsidRPr="007451CA">
                <w:rPr>
                  <w:rFonts w:ascii="Times New Roman" w:hAnsi="Times New Roman" w:cs="Times New Roman"/>
                  <w:sz w:val="24"/>
                  <w:szCs w:val="24"/>
                </w:rPr>
                <w:instrText xml:space="preserve"> BIBLIOGRAPHY </w:instrText>
              </w:r>
              <w:r w:rsidRPr="007451CA">
                <w:rPr>
                  <w:rFonts w:ascii="Times New Roman" w:hAnsi="Times New Roman" w:cs="Times New Roman"/>
                  <w:sz w:val="24"/>
                  <w:szCs w:val="24"/>
                </w:rPr>
                <w:fldChar w:fldCharType="separate"/>
              </w:r>
              <w:r w:rsidRPr="007451CA">
                <w:rPr>
                  <w:rFonts w:ascii="Times New Roman" w:hAnsi="Times New Roman" w:cs="Times New Roman"/>
                  <w:noProof/>
                  <w:sz w:val="24"/>
                  <w:szCs w:val="24"/>
                </w:rPr>
                <w:t xml:space="preserve">BNK Invest, 2020. </w:t>
              </w:r>
              <w:r w:rsidRPr="007451CA">
                <w:rPr>
                  <w:rFonts w:ascii="Times New Roman" w:hAnsi="Times New Roman" w:cs="Times New Roman"/>
                  <w:i/>
                  <w:iCs/>
                  <w:noProof/>
                  <w:sz w:val="24"/>
                  <w:szCs w:val="24"/>
                </w:rPr>
                <w:t xml:space="preserve">Nasdaq. </w:t>
              </w:r>
              <w:r w:rsidRPr="007451CA">
                <w:rPr>
                  <w:rFonts w:ascii="Times New Roman" w:hAnsi="Times New Roman" w:cs="Times New Roman"/>
                  <w:noProof/>
                  <w:sz w:val="24"/>
                  <w:szCs w:val="24"/>
                </w:rPr>
                <w:t xml:space="preserve">[Online] </w:t>
              </w:r>
              <w:r w:rsidRPr="007451CA">
                <w:rPr>
                  <w:rFonts w:ascii="Times New Roman" w:hAnsi="Times New Roman" w:cs="Times New Roman"/>
                  <w:noProof/>
                  <w:sz w:val="24"/>
                  <w:szCs w:val="24"/>
                </w:rPr>
                <w:br/>
                <w:t xml:space="preserve">Available at: </w:t>
              </w:r>
              <w:r w:rsidRPr="007451CA">
                <w:rPr>
                  <w:rFonts w:ascii="Times New Roman" w:hAnsi="Times New Roman" w:cs="Times New Roman"/>
                  <w:noProof/>
                  <w:sz w:val="24"/>
                  <w:szCs w:val="24"/>
                  <w:u w:val="single"/>
                </w:rPr>
                <w:t>https://www.nasdaq.com/articles/interesting-bk-put-and-call-options-for-april-17th-2020-02-24</w:t>
              </w:r>
              <w:r w:rsidRPr="007451CA">
                <w:rPr>
                  <w:rFonts w:ascii="Times New Roman" w:hAnsi="Times New Roman" w:cs="Times New Roman"/>
                  <w:noProof/>
                  <w:sz w:val="24"/>
                  <w:szCs w:val="24"/>
                </w:rPr>
                <w:br/>
                <w:t>[Accessed 27 4 2020].</w:t>
              </w:r>
            </w:p>
            <w:p w14:paraId="7F539100" w14:textId="77777777" w:rsidR="00E6226A" w:rsidRPr="007451CA" w:rsidRDefault="00E6226A" w:rsidP="00E6226A">
              <w:pPr>
                <w:pStyle w:val="Bibliography"/>
                <w:spacing w:after="0" w:line="480" w:lineRule="auto"/>
                <w:ind w:left="720" w:hanging="720"/>
                <w:contextualSpacing/>
                <w:rPr>
                  <w:rFonts w:ascii="Times New Roman" w:hAnsi="Times New Roman" w:cs="Times New Roman"/>
                  <w:noProof/>
                  <w:sz w:val="24"/>
                  <w:szCs w:val="24"/>
                </w:rPr>
              </w:pPr>
              <w:r w:rsidRPr="007451CA">
                <w:rPr>
                  <w:rFonts w:ascii="Times New Roman" w:hAnsi="Times New Roman" w:cs="Times New Roman"/>
                  <w:noProof/>
                  <w:sz w:val="24"/>
                  <w:szCs w:val="24"/>
                </w:rPr>
                <w:t xml:space="preserve">Cory, M., 2020. </w:t>
              </w:r>
              <w:r w:rsidRPr="007451CA">
                <w:rPr>
                  <w:rFonts w:ascii="Times New Roman" w:hAnsi="Times New Roman" w:cs="Times New Roman"/>
                  <w:i/>
                  <w:iCs/>
                  <w:noProof/>
                  <w:sz w:val="24"/>
                  <w:szCs w:val="24"/>
                </w:rPr>
                <w:t xml:space="preserve">Nadex Binary Option Basics in the U.S.. </w:t>
              </w:r>
              <w:r w:rsidRPr="007451CA">
                <w:rPr>
                  <w:rFonts w:ascii="Times New Roman" w:hAnsi="Times New Roman" w:cs="Times New Roman"/>
                  <w:noProof/>
                  <w:sz w:val="24"/>
                  <w:szCs w:val="24"/>
                </w:rPr>
                <w:t xml:space="preserve">[Online] </w:t>
              </w:r>
              <w:r w:rsidRPr="007451CA">
                <w:rPr>
                  <w:rFonts w:ascii="Times New Roman" w:hAnsi="Times New Roman" w:cs="Times New Roman"/>
                  <w:noProof/>
                  <w:sz w:val="24"/>
                  <w:szCs w:val="24"/>
                </w:rPr>
                <w:br/>
                <w:t xml:space="preserve">Available at: </w:t>
              </w:r>
              <w:r w:rsidRPr="007451CA">
                <w:rPr>
                  <w:rFonts w:ascii="Times New Roman" w:hAnsi="Times New Roman" w:cs="Times New Roman"/>
                  <w:noProof/>
                  <w:sz w:val="24"/>
                  <w:szCs w:val="24"/>
                  <w:u w:val="single"/>
                </w:rPr>
                <w:t>https://www.thebalance.com/binary-option-basics-in-the-u-s-nadex-binary-options-3875849</w:t>
              </w:r>
              <w:r w:rsidRPr="007451CA">
                <w:rPr>
                  <w:rFonts w:ascii="Times New Roman" w:hAnsi="Times New Roman" w:cs="Times New Roman"/>
                  <w:noProof/>
                  <w:sz w:val="24"/>
                  <w:szCs w:val="24"/>
                </w:rPr>
                <w:br/>
                <w:t>[Accessed 27 4 2020].</w:t>
              </w:r>
            </w:p>
            <w:p w14:paraId="43EEAE1A" w14:textId="77777777" w:rsidR="00E6226A" w:rsidRPr="007451CA" w:rsidRDefault="00E6226A" w:rsidP="00E6226A">
              <w:pPr>
                <w:pStyle w:val="Bibliography"/>
                <w:spacing w:after="0" w:line="480" w:lineRule="auto"/>
                <w:ind w:left="720" w:hanging="720"/>
                <w:contextualSpacing/>
                <w:rPr>
                  <w:rFonts w:ascii="Times New Roman" w:hAnsi="Times New Roman" w:cs="Times New Roman"/>
                  <w:noProof/>
                  <w:sz w:val="24"/>
                  <w:szCs w:val="24"/>
                </w:rPr>
              </w:pPr>
              <w:r w:rsidRPr="007451CA">
                <w:rPr>
                  <w:rFonts w:ascii="Times New Roman" w:hAnsi="Times New Roman" w:cs="Times New Roman"/>
                  <w:noProof/>
                  <w:sz w:val="24"/>
                  <w:szCs w:val="24"/>
                </w:rPr>
                <w:t xml:space="preserve">Hargrave, M., 2020. </w:t>
              </w:r>
              <w:r w:rsidRPr="007451CA">
                <w:rPr>
                  <w:rFonts w:ascii="Times New Roman" w:hAnsi="Times New Roman" w:cs="Times New Roman"/>
                  <w:i/>
                  <w:iCs/>
                  <w:noProof/>
                  <w:sz w:val="24"/>
                  <w:szCs w:val="24"/>
                </w:rPr>
                <w:t xml:space="preserve">Binomial Option Pricing Model. </w:t>
              </w:r>
              <w:r w:rsidRPr="007451CA">
                <w:rPr>
                  <w:rFonts w:ascii="Times New Roman" w:hAnsi="Times New Roman" w:cs="Times New Roman"/>
                  <w:noProof/>
                  <w:sz w:val="24"/>
                  <w:szCs w:val="24"/>
                </w:rPr>
                <w:t xml:space="preserve">[Online] </w:t>
              </w:r>
              <w:r w:rsidRPr="007451CA">
                <w:rPr>
                  <w:rFonts w:ascii="Times New Roman" w:hAnsi="Times New Roman" w:cs="Times New Roman"/>
                  <w:noProof/>
                  <w:sz w:val="24"/>
                  <w:szCs w:val="24"/>
                </w:rPr>
                <w:br/>
                <w:t xml:space="preserve">Available at: </w:t>
              </w:r>
              <w:r w:rsidRPr="007451CA">
                <w:rPr>
                  <w:rFonts w:ascii="Times New Roman" w:hAnsi="Times New Roman" w:cs="Times New Roman"/>
                  <w:noProof/>
                  <w:sz w:val="24"/>
                  <w:szCs w:val="24"/>
                  <w:u w:val="single"/>
                </w:rPr>
                <w:t>https://www.investopedia.com/terms/b/binomialoptionpricing.asp</w:t>
              </w:r>
              <w:r w:rsidRPr="007451CA">
                <w:rPr>
                  <w:rFonts w:ascii="Times New Roman" w:hAnsi="Times New Roman" w:cs="Times New Roman"/>
                  <w:noProof/>
                  <w:sz w:val="24"/>
                  <w:szCs w:val="24"/>
                </w:rPr>
                <w:br/>
                <w:t>[Accessed 27 4 2020].</w:t>
              </w:r>
            </w:p>
            <w:p w14:paraId="3699F416" w14:textId="77777777" w:rsidR="00E6226A" w:rsidRPr="007451CA" w:rsidRDefault="00E6226A" w:rsidP="00E6226A">
              <w:pPr>
                <w:pStyle w:val="Bibliography"/>
                <w:spacing w:after="0" w:line="480" w:lineRule="auto"/>
                <w:ind w:left="720" w:hanging="720"/>
                <w:contextualSpacing/>
                <w:rPr>
                  <w:rFonts w:ascii="Times New Roman" w:hAnsi="Times New Roman" w:cs="Times New Roman"/>
                  <w:noProof/>
                  <w:sz w:val="24"/>
                  <w:szCs w:val="24"/>
                </w:rPr>
              </w:pPr>
              <w:r w:rsidRPr="007451CA">
                <w:rPr>
                  <w:rFonts w:ascii="Times New Roman" w:hAnsi="Times New Roman" w:cs="Times New Roman"/>
                  <w:noProof/>
                  <w:sz w:val="24"/>
                  <w:szCs w:val="24"/>
                </w:rPr>
                <w:t xml:space="preserve">Investopedia, 2015. </w:t>
              </w:r>
              <w:r w:rsidRPr="007451CA">
                <w:rPr>
                  <w:rFonts w:ascii="Times New Roman" w:hAnsi="Times New Roman" w:cs="Times New Roman"/>
                  <w:i/>
                  <w:iCs/>
                  <w:noProof/>
                  <w:sz w:val="24"/>
                  <w:szCs w:val="24"/>
                </w:rPr>
                <w:t xml:space="preserve">Investopedia. </w:t>
              </w:r>
              <w:r w:rsidRPr="007451CA">
                <w:rPr>
                  <w:rFonts w:ascii="Times New Roman" w:hAnsi="Times New Roman" w:cs="Times New Roman"/>
                  <w:noProof/>
                  <w:sz w:val="24"/>
                  <w:szCs w:val="24"/>
                </w:rPr>
                <w:t xml:space="preserve">[Online] </w:t>
              </w:r>
              <w:r w:rsidRPr="007451CA">
                <w:rPr>
                  <w:rFonts w:ascii="Times New Roman" w:hAnsi="Times New Roman" w:cs="Times New Roman"/>
                  <w:noProof/>
                  <w:sz w:val="24"/>
                  <w:szCs w:val="24"/>
                </w:rPr>
                <w:br/>
                <w:t xml:space="preserve">Available at: </w:t>
              </w:r>
              <w:r w:rsidRPr="007451CA">
                <w:rPr>
                  <w:rFonts w:ascii="Times New Roman" w:hAnsi="Times New Roman" w:cs="Times New Roman"/>
                  <w:noProof/>
                  <w:sz w:val="24"/>
                  <w:szCs w:val="24"/>
                  <w:u w:val="single"/>
                </w:rPr>
                <w:t>https://www.investopedia.com/ask/answers/032415/it-more-advantageous-</w:t>
              </w:r>
              <w:r w:rsidRPr="007451CA">
                <w:rPr>
                  <w:rFonts w:ascii="Times New Roman" w:hAnsi="Times New Roman" w:cs="Times New Roman"/>
                  <w:noProof/>
                  <w:sz w:val="24"/>
                  <w:szCs w:val="24"/>
                  <w:u w:val="single"/>
                </w:rPr>
                <w:lastRenderedPageBreak/>
                <w:t>purchase-call-or-put-option.asp</w:t>
              </w:r>
              <w:r w:rsidRPr="007451CA">
                <w:rPr>
                  <w:rFonts w:ascii="Times New Roman" w:hAnsi="Times New Roman" w:cs="Times New Roman"/>
                  <w:noProof/>
                  <w:sz w:val="24"/>
                  <w:szCs w:val="24"/>
                </w:rPr>
                <w:br/>
                <w:t>[Accessed 27 4 2020].</w:t>
              </w:r>
            </w:p>
            <w:p w14:paraId="4B35C543" w14:textId="77777777" w:rsidR="00E6226A" w:rsidRPr="007451CA" w:rsidRDefault="00E6226A" w:rsidP="00E6226A">
              <w:pPr>
                <w:pStyle w:val="Bibliography"/>
                <w:spacing w:after="0" w:line="480" w:lineRule="auto"/>
                <w:ind w:left="720" w:hanging="720"/>
                <w:contextualSpacing/>
                <w:rPr>
                  <w:rFonts w:ascii="Times New Roman" w:hAnsi="Times New Roman" w:cs="Times New Roman"/>
                  <w:noProof/>
                  <w:sz w:val="24"/>
                  <w:szCs w:val="24"/>
                </w:rPr>
              </w:pPr>
              <w:r w:rsidRPr="007451CA">
                <w:rPr>
                  <w:rFonts w:ascii="Times New Roman" w:hAnsi="Times New Roman" w:cs="Times New Roman"/>
                  <w:noProof/>
                  <w:sz w:val="24"/>
                  <w:szCs w:val="24"/>
                </w:rPr>
                <w:t xml:space="preserve">This Matter, 2020. </w:t>
              </w:r>
              <w:r w:rsidRPr="007451CA">
                <w:rPr>
                  <w:rFonts w:ascii="Times New Roman" w:hAnsi="Times New Roman" w:cs="Times New Roman"/>
                  <w:i/>
                  <w:iCs/>
                  <w:noProof/>
                  <w:sz w:val="24"/>
                  <w:szCs w:val="24"/>
                </w:rPr>
                <w:t xml:space="preserve">Binary Options. </w:t>
              </w:r>
              <w:r w:rsidRPr="007451CA">
                <w:rPr>
                  <w:rFonts w:ascii="Times New Roman" w:hAnsi="Times New Roman" w:cs="Times New Roman"/>
                  <w:noProof/>
                  <w:sz w:val="24"/>
                  <w:szCs w:val="24"/>
                </w:rPr>
                <w:t xml:space="preserve">[Online] </w:t>
              </w:r>
              <w:r w:rsidRPr="007451CA">
                <w:rPr>
                  <w:rFonts w:ascii="Times New Roman" w:hAnsi="Times New Roman" w:cs="Times New Roman"/>
                  <w:noProof/>
                  <w:sz w:val="24"/>
                  <w:szCs w:val="24"/>
                </w:rPr>
                <w:br/>
                <w:t xml:space="preserve">Available at: </w:t>
              </w:r>
              <w:r w:rsidRPr="007451CA">
                <w:rPr>
                  <w:rFonts w:ascii="Times New Roman" w:hAnsi="Times New Roman" w:cs="Times New Roman"/>
                  <w:noProof/>
                  <w:sz w:val="24"/>
                  <w:szCs w:val="24"/>
                  <w:u w:val="single"/>
                </w:rPr>
                <w:t>https://thismatter.com/money/options/binary-options.htm</w:t>
              </w:r>
              <w:r w:rsidRPr="007451CA">
                <w:rPr>
                  <w:rFonts w:ascii="Times New Roman" w:hAnsi="Times New Roman" w:cs="Times New Roman"/>
                  <w:noProof/>
                  <w:sz w:val="24"/>
                  <w:szCs w:val="24"/>
                </w:rPr>
                <w:br/>
                <w:t>[Accessed 27 4 2020].</w:t>
              </w:r>
            </w:p>
            <w:p w14:paraId="68DD69F0" w14:textId="77777777" w:rsidR="00E6226A" w:rsidRPr="007451CA" w:rsidRDefault="00E6226A" w:rsidP="00E6226A">
              <w:pPr>
                <w:pStyle w:val="Bibliography"/>
                <w:spacing w:after="0" w:line="480" w:lineRule="auto"/>
                <w:ind w:left="720" w:hanging="720"/>
                <w:contextualSpacing/>
                <w:rPr>
                  <w:rFonts w:ascii="Times New Roman" w:hAnsi="Times New Roman" w:cs="Times New Roman"/>
                  <w:noProof/>
                  <w:sz w:val="24"/>
                  <w:szCs w:val="24"/>
                </w:rPr>
              </w:pPr>
              <w:r w:rsidRPr="007451CA">
                <w:rPr>
                  <w:rFonts w:ascii="Times New Roman" w:hAnsi="Times New Roman" w:cs="Times New Roman"/>
                  <w:noProof/>
                  <w:sz w:val="24"/>
                  <w:szCs w:val="24"/>
                </w:rPr>
                <w:t xml:space="preserve">This Matter, 2020. </w:t>
              </w:r>
              <w:r w:rsidRPr="007451CA">
                <w:rPr>
                  <w:rFonts w:ascii="Times New Roman" w:hAnsi="Times New Roman" w:cs="Times New Roman"/>
                  <w:i/>
                  <w:iCs/>
                  <w:noProof/>
                  <w:sz w:val="24"/>
                  <w:szCs w:val="24"/>
                </w:rPr>
                <w:t xml:space="preserve">Black scholes model. </w:t>
              </w:r>
              <w:r w:rsidRPr="007451CA">
                <w:rPr>
                  <w:rFonts w:ascii="Times New Roman" w:hAnsi="Times New Roman" w:cs="Times New Roman"/>
                  <w:noProof/>
                  <w:sz w:val="24"/>
                  <w:szCs w:val="24"/>
                </w:rPr>
                <w:t xml:space="preserve">[Online] </w:t>
              </w:r>
              <w:r w:rsidRPr="007451CA">
                <w:rPr>
                  <w:rFonts w:ascii="Times New Roman" w:hAnsi="Times New Roman" w:cs="Times New Roman"/>
                  <w:noProof/>
                  <w:sz w:val="24"/>
                  <w:szCs w:val="24"/>
                </w:rPr>
                <w:br/>
                <w:t xml:space="preserve">Available at: </w:t>
              </w:r>
              <w:r w:rsidRPr="007451CA">
                <w:rPr>
                  <w:rFonts w:ascii="Times New Roman" w:hAnsi="Times New Roman" w:cs="Times New Roman"/>
                  <w:noProof/>
                  <w:sz w:val="24"/>
                  <w:szCs w:val="24"/>
                  <w:u w:val="single"/>
                </w:rPr>
                <w:t>https://thismatter.com/money/options/option-pricing-models.htm</w:t>
              </w:r>
              <w:r w:rsidRPr="007451CA">
                <w:rPr>
                  <w:rFonts w:ascii="Times New Roman" w:hAnsi="Times New Roman" w:cs="Times New Roman"/>
                  <w:noProof/>
                  <w:sz w:val="24"/>
                  <w:szCs w:val="24"/>
                </w:rPr>
                <w:br/>
                <w:t>[Accessed 27 4 2020].</w:t>
              </w:r>
            </w:p>
            <w:p w14:paraId="11360AC9" w14:textId="77777777" w:rsidR="00E6226A" w:rsidRPr="007451CA" w:rsidRDefault="00E6226A" w:rsidP="00E6226A">
              <w:pPr>
                <w:pStyle w:val="Bibliography"/>
                <w:spacing w:after="0" w:line="480" w:lineRule="auto"/>
                <w:ind w:left="720" w:hanging="720"/>
                <w:contextualSpacing/>
                <w:rPr>
                  <w:rFonts w:ascii="Times New Roman" w:hAnsi="Times New Roman" w:cs="Times New Roman"/>
                  <w:noProof/>
                  <w:sz w:val="24"/>
                  <w:szCs w:val="24"/>
                </w:rPr>
              </w:pPr>
              <w:r w:rsidRPr="007451CA">
                <w:rPr>
                  <w:rFonts w:ascii="Times New Roman" w:hAnsi="Times New Roman" w:cs="Times New Roman"/>
                  <w:noProof/>
                  <w:sz w:val="24"/>
                  <w:szCs w:val="24"/>
                </w:rPr>
                <w:t xml:space="preserve">This Matter, 2020. </w:t>
              </w:r>
              <w:r w:rsidRPr="007451CA">
                <w:rPr>
                  <w:rFonts w:ascii="Times New Roman" w:hAnsi="Times New Roman" w:cs="Times New Roman"/>
                  <w:i/>
                  <w:iCs/>
                  <w:noProof/>
                  <w:sz w:val="24"/>
                  <w:szCs w:val="24"/>
                </w:rPr>
                <w:t xml:space="preserve">This matter. </w:t>
              </w:r>
              <w:r w:rsidRPr="007451CA">
                <w:rPr>
                  <w:rFonts w:ascii="Times New Roman" w:hAnsi="Times New Roman" w:cs="Times New Roman"/>
                  <w:noProof/>
                  <w:sz w:val="24"/>
                  <w:szCs w:val="24"/>
                </w:rPr>
                <w:t xml:space="preserve">[Online] </w:t>
              </w:r>
              <w:r w:rsidRPr="007451CA">
                <w:rPr>
                  <w:rFonts w:ascii="Times New Roman" w:hAnsi="Times New Roman" w:cs="Times New Roman"/>
                  <w:noProof/>
                  <w:sz w:val="24"/>
                  <w:szCs w:val="24"/>
                </w:rPr>
                <w:br/>
                <w:t xml:space="preserve">Available at: </w:t>
              </w:r>
              <w:r w:rsidRPr="007451CA">
                <w:rPr>
                  <w:rFonts w:ascii="Times New Roman" w:hAnsi="Times New Roman" w:cs="Times New Roman"/>
                  <w:noProof/>
                  <w:sz w:val="24"/>
                  <w:szCs w:val="24"/>
                  <w:u w:val="single"/>
                </w:rPr>
                <w:t>https://thismatter.com/money/options/put-call-parity.htm</w:t>
              </w:r>
              <w:r w:rsidRPr="007451CA">
                <w:rPr>
                  <w:rFonts w:ascii="Times New Roman" w:hAnsi="Times New Roman" w:cs="Times New Roman"/>
                  <w:noProof/>
                  <w:sz w:val="24"/>
                  <w:szCs w:val="24"/>
                </w:rPr>
                <w:br/>
                <w:t>[Accessed 27 4 2020].</w:t>
              </w:r>
            </w:p>
            <w:p w14:paraId="61487864" w14:textId="77777777" w:rsidR="00E6226A" w:rsidRPr="00582101" w:rsidRDefault="00E6226A" w:rsidP="00E6226A">
              <w:pPr>
                <w:spacing w:line="480" w:lineRule="auto"/>
                <w:ind w:left="720" w:hanging="720"/>
                <w:contextualSpacing/>
              </w:pPr>
              <w:r w:rsidRPr="007451CA">
                <w:rPr>
                  <w:b/>
                  <w:bCs/>
                  <w:noProof/>
                </w:rPr>
                <w:fldChar w:fldCharType="end"/>
              </w:r>
            </w:p>
          </w:sdtContent>
        </w:sdt>
      </w:sdtContent>
    </w:sdt>
    <w:p w14:paraId="343F7716" w14:textId="77777777" w:rsidR="00E6226A" w:rsidRPr="00582101" w:rsidRDefault="00E6226A" w:rsidP="00E6226A">
      <w:pPr>
        <w:spacing w:line="480" w:lineRule="auto"/>
        <w:ind w:firstLine="720"/>
      </w:pPr>
    </w:p>
    <w:p w14:paraId="01C849E8" w14:textId="77777777" w:rsidR="00E6226A" w:rsidRPr="00582101" w:rsidRDefault="00E6226A" w:rsidP="00E6226A">
      <w:pPr>
        <w:spacing w:line="480" w:lineRule="auto"/>
        <w:ind w:firstLine="720"/>
      </w:pPr>
    </w:p>
    <w:p w14:paraId="7BC8049F" w14:textId="77777777" w:rsidR="00E6226A" w:rsidRDefault="00E6226A" w:rsidP="00E6226A">
      <w:pPr>
        <w:spacing w:line="480" w:lineRule="auto"/>
        <w:ind w:firstLine="720"/>
      </w:pPr>
    </w:p>
    <w:p w14:paraId="43664292" w14:textId="77777777" w:rsidR="00E6226A" w:rsidRDefault="00E6226A" w:rsidP="00E6226A">
      <w:pPr>
        <w:spacing w:line="480" w:lineRule="auto"/>
        <w:ind w:firstLine="720"/>
      </w:pPr>
    </w:p>
    <w:p w14:paraId="4514C0B7" w14:textId="77777777" w:rsidR="00E6226A" w:rsidRDefault="00E6226A" w:rsidP="00E6226A">
      <w:pPr>
        <w:spacing w:line="480" w:lineRule="auto"/>
        <w:ind w:firstLine="720"/>
      </w:pPr>
    </w:p>
    <w:p w14:paraId="483218FA" w14:textId="77777777" w:rsidR="00E6226A" w:rsidRDefault="00E6226A" w:rsidP="00E6226A">
      <w:pPr>
        <w:spacing w:line="480" w:lineRule="auto"/>
        <w:ind w:firstLine="720"/>
      </w:pPr>
    </w:p>
    <w:p w14:paraId="44F50942" w14:textId="77777777" w:rsidR="00E6226A" w:rsidRDefault="00E6226A" w:rsidP="00E6226A">
      <w:pPr>
        <w:spacing w:line="480" w:lineRule="auto"/>
        <w:ind w:firstLine="720"/>
      </w:pPr>
    </w:p>
    <w:p w14:paraId="07710C09" w14:textId="77777777" w:rsidR="00E6226A" w:rsidRDefault="00E6226A" w:rsidP="00E6226A">
      <w:pPr>
        <w:spacing w:line="480" w:lineRule="auto"/>
        <w:ind w:firstLine="720"/>
      </w:pPr>
    </w:p>
    <w:p w14:paraId="16E76DB2" w14:textId="77777777" w:rsidR="00E6226A" w:rsidRDefault="00E6226A" w:rsidP="00E6226A">
      <w:pPr>
        <w:spacing w:line="480" w:lineRule="auto"/>
        <w:ind w:firstLine="720"/>
      </w:pPr>
    </w:p>
    <w:p w14:paraId="4767F086" w14:textId="77777777" w:rsidR="00E6226A" w:rsidRDefault="00E6226A" w:rsidP="00E6226A">
      <w:pPr>
        <w:spacing w:line="480" w:lineRule="auto"/>
        <w:ind w:firstLine="720"/>
      </w:pPr>
    </w:p>
    <w:p w14:paraId="79831A9F" w14:textId="77777777" w:rsidR="00E6226A" w:rsidRDefault="00E6226A" w:rsidP="00E6226A">
      <w:pPr>
        <w:spacing w:line="480" w:lineRule="auto"/>
        <w:ind w:firstLine="720"/>
      </w:pPr>
    </w:p>
    <w:p w14:paraId="35A12CB7" w14:textId="77777777" w:rsidR="00E6226A" w:rsidRDefault="00E6226A" w:rsidP="00E6226A">
      <w:pPr>
        <w:spacing w:line="480" w:lineRule="auto"/>
        <w:ind w:firstLine="720"/>
      </w:pPr>
    </w:p>
    <w:p w14:paraId="033D3224" w14:textId="77777777" w:rsidR="00E6226A" w:rsidRDefault="00E6226A" w:rsidP="00E6226A">
      <w:pPr>
        <w:spacing w:line="480" w:lineRule="auto"/>
        <w:ind w:firstLine="720"/>
      </w:pPr>
    </w:p>
    <w:p w14:paraId="5DB93165" w14:textId="77777777" w:rsidR="00E6226A" w:rsidRDefault="00E6226A" w:rsidP="00E6226A">
      <w:pPr>
        <w:spacing w:line="480" w:lineRule="auto"/>
        <w:ind w:firstLine="720"/>
      </w:pPr>
    </w:p>
    <w:p w14:paraId="24A8D0E1" w14:textId="77777777" w:rsidR="00E6226A" w:rsidRDefault="00E6226A" w:rsidP="00E6226A">
      <w:pPr>
        <w:spacing w:line="480" w:lineRule="auto"/>
        <w:ind w:firstLine="720"/>
      </w:pPr>
    </w:p>
    <w:p w14:paraId="7B620267" w14:textId="77777777" w:rsidR="00E6226A" w:rsidRDefault="00E6226A" w:rsidP="00E6226A">
      <w:pPr>
        <w:spacing w:line="480" w:lineRule="auto"/>
        <w:ind w:firstLine="720"/>
      </w:pPr>
    </w:p>
    <w:p w14:paraId="7A03323C" w14:textId="77777777" w:rsidR="00E6226A" w:rsidRDefault="00E6226A" w:rsidP="00E6226A">
      <w:pPr>
        <w:spacing w:line="480" w:lineRule="auto"/>
        <w:ind w:firstLine="720"/>
      </w:pPr>
    </w:p>
    <w:p w14:paraId="67AB1BB5" w14:textId="77777777" w:rsidR="00E6226A" w:rsidRDefault="00E6226A" w:rsidP="00E6226A">
      <w:pPr>
        <w:spacing w:line="480" w:lineRule="auto"/>
        <w:ind w:firstLine="720"/>
      </w:pPr>
    </w:p>
    <w:p w14:paraId="2A52EEF5" w14:textId="77777777" w:rsidR="00E6226A" w:rsidRDefault="00E6226A" w:rsidP="00E6226A">
      <w:pPr>
        <w:spacing w:after="5"/>
        <w:ind w:right="18"/>
      </w:pPr>
    </w:p>
    <w:p w14:paraId="4AA5FEAD" w14:textId="77777777" w:rsidR="00E6226A" w:rsidRDefault="00E6226A" w:rsidP="00E6226A">
      <w:pPr>
        <w:spacing w:after="5"/>
        <w:ind w:right="18"/>
      </w:pPr>
    </w:p>
    <w:p w14:paraId="5D280C3C" w14:textId="77777777" w:rsidR="00E6226A" w:rsidRPr="00582101" w:rsidRDefault="00E6226A" w:rsidP="00E6226A">
      <w:pPr>
        <w:spacing w:after="5"/>
        <w:ind w:right="18"/>
      </w:pPr>
      <w:r w:rsidRPr="00582101">
        <w:t>Marking Guide</w:t>
      </w:r>
    </w:p>
    <w:p w14:paraId="646A4E62" w14:textId="77777777" w:rsidR="00E6226A" w:rsidRPr="00582101" w:rsidRDefault="00E6226A" w:rsidP="00E6226A">
      <w:pPr>
        <w:spacing w:after="5"/>
        <w:ind w:right="18"/>
      </w:pPr>
    </w:p>
    <w:tbl>
      <w:tblPr>
        <w:tblStyle w:val="TableGrid0"/>
        <w:tblW w:w="0" w:type="auto"/>
        <w:tblLook w:val="04A0" w:firstRow="1" w:lastRow="0" w:firstColumn="1" w:lastColumn="0" w:noHBand="0" w:noVBand="1"/>
      </w:tblPr>
      <w:tblGrid>
        <w:gridCol w:w="2405"/>
        <w:gridCol w:w="3941"/>
        <w:gridCol w:w="1304"/>
        <w:gridCol w:w="1360"/>
      </w:tblGrid>
      <w:tr w:rsidR="00E6226A" w:rsidRPr="00582101" w14:paraId="43FEC482" w14:textId="77777777" w:rsidTr="003C2601">
        <w:tc>
          <w:tcPr>
            <w:tcW w:w="2405" w:type="dxa"/>
          </w:tcPr>
          <w:p w14:paraId="5D4DF7B7" w14:textId="77777777" w:rsidR="00E6226A" w:rsidRPr="00582101" w:rsidRDefault="00E6226A" w:rsidP="003C2601">
            <w:pPr>
              <w:spacing w:after="5"/>
              <w:ind w:right="18"/>
            </w:pPr>
            <w:r w:rsidRPr="00582101">
              <w:t>Question 1</w:t>
            </w:r>
          </w:p>
        </w:tc>
        <w:tc>
          <w:tcPr>
            <w:tcW w:w="3941" w:type="dxa"/>
          </w:tcPr>
          <w:p w14:paraId="132519D3" w14:textId="77777777" w:rsidR="00E6226A" w:rsidRPr="00582101" w:rsidRDefault="00E6226A" w:rsidP="003C2601">
            <w:pPr>
              <w:spacing w:after="5"/>
              <w:ind w:right="18"/>
            </w:pPr>
          </w:p>
        </w:tc>
        <w:tc>
          <w:tcPr>
            <w:tcW w:w="1304" w:type="dxa"/>
          </w:tcPr>
          <w:p w14:paraId="115C6E2D" w14:textId="77777777" w:rsidR="00E6226A" w:rsidRPr="00582101" w:rsidRDefault="00E6226A" w:rsidP="003C2601">
            <w:pPr>
              <w:spacing w:after="5"/>
              <w:ind w:right="18"/>
              <w:jc w:val="center"/>
            </w:pPr>
            <w:r w:rsidRPr="00582101">
              <w:t>Marks</w:t>
            </w:r>
          </w:p>
        </w:tc>
        <w:tc>
          <w:tcPr>
            <w:tcW w:w="1360" w:type="dxa"/>
          </w:tcPr>
          <w:p w14:paraId="21FB6281" w14:textId="77777777" w:rsidR="00E6226A" w:rsidRPr="00582101" w:rsidRDefault="00E6226A" w:rsidP="003C2601">
            <w:pPr>
              <w:spacing w:after="5"/>
              <w:ind w:right="18"/>
              <w:jc w:val="center"/>
            </w:pPr>
            <w:r w:rsidRPr="00582101">
              <w:t>Marks Awarded</w:t>
            </w:r>
          </w:p>
        </w:tc>
      </w:tr>
      <w:tr w:rsidR="00E6226A" w:rsidRPr="00582101" w14:paraId="339950E3" w14:textId="77777777" w:rsidTr="003C2601">
        <w:tc>
          <w:tcPr>
            <w:tcW w:w="2405" w:type="dxa"/>
          </w:tcPr>
          <w:p w14:paraId="1FC57A4F" w14:textId="77777777" w:rsidR="00E6226A" w:rsidRPr="00582101" w:rsidRDefault="00E6226A" w:rsidP="003C2601">
            <w:pPr>
              <w:spacing w:after="5"/>
              <w:ind w:right="18"/>
            </w:pPr>
            <w:r w:rsidRPr="00582101">
              <w:t>Put-Call parity theory</w:t>
            </w:r>
          </w:p>
        </w:tc>
        <w:tc>
          <w:tcPr>
            <w:tcW w:w="3941" w:type="dxa"/>
          </w:tcPr>
          <w:p w14:paraId="75F1DC52" w14:textId="77777777" w:rsidR="00E6226A" w:rsidRPr="00582101" w:rsidRDefault="00E6226A" w:rsidP="003C2601">
            <w:pPr>
              <w:spacing w:after="5"/>
              <w:ind w:right="18"/>
            </w:pPr>
            <w:r w:rsidRPr="00582101">
              <w:t>Component parts</w:t>
            </w:r>
          </w:p>
        </w:tc>
        <w:tc>
          <w:tcPr>
            <w:tcW w:w="1304" w:type="dxa"/>
          </w:tcPr>
          <w:p w14:paraId="5A9E3BC2" w14:textId="77777777" w:rsidR="00E6226A" w:rsidRPr="00582101" w:rsidRDefault="00E6226A" w:rsidP="003C2601">
            <w:pPr>
              <w:spacing w:after="5"/>
              <w:ind w:right="18"/>
              <w:jc w:val="center"/>
            </w:pPr>
            <w:r w:rsidRPr="00582101">
              <w:t>5</w:t>
            </w:r>
          </w:p>
        </w:tc>
        <w:tc>
          <w:tcPr>
            <w:tcW w:w="1360" w:type="dxa"/>
          </w:tcPr>
          <w:p w14:paraId="036778FE" w14:textId="77777777" w:rsidR="00E6226A" w:rsidRPr="00582101" w:rsidRDefault="00E6226A" w:rsidP="003C2601">
            <w:pPr>
              <w:spacing w:after="5"/>
              <w:ind w:right="18"/>
              <w:jc w:val="center"/>
            </w:pPr>
          </w:p>
        </w:tc>
      </w:tr>
      <w:tr w:rsidR="00E6226A" w:rsidRPr="00582101" w14:paraId="5C4B0052" w14:textId="77777777" w:rsidTr="003C2601">
        <w:tc>
          <w:tcPr>
            <w:tcW w:w="2405" w:type="dxa"/>
          </w:tcPr>
          <w:p w14:paraId="1BC0D92D" w14:textId="77777777" w:rsidR="00E6226A" w:rsidRPr="00582101" w:rsidRDefault="00E6226A" w:rsidP="003C2601">
            <w:pPr>
              <w:spacing w:after="5"/>
              <w:ind w:right="18"/>
            </w:pPr>
          </w:p>
        </w:tc>
        <w:tc>
          <w:tcPr>
            <w:tcW w:w="3941" w:type="dxa"/>
          </w:tcPr>
          <w:p w14:paraId="50585C7A" w14:textId="77777777" w:rsidR="00E6226A" w:rsidRPr="00582101" w:rsidRDefault="00E6226A" w:rsidP="003C2601">
            <w:pPr>
              <w:spacing w:after="5"/>
              <w:ind w:right="18"/>
            </w:pPr>
            <w:r w:rsidRPr="00582101">
              <w:t>Explanation</w:t>
            </w:r>
          </w:p>
        </w:tc>
        <w:tc>
          <w:tcPr>
            <w:tcW w:w="1304" w:type="dxa"/>
          </w:tcPr>
          <w:p w14:paraId="68E098F2" w14:textId="77777777" w:rsidR="00E6226A" w:rsidRPr="00582101" w:rsidRDefault="00E6226A" w:rsidP="003C2601">
            <w:pPr>
              <w:spacing w:after="5"/>
              <w:ind w:right="18"/>
              <w:jc w:val="center"/>
            </w:pPr>
            <w:r w:rsidRPr="00582101">
              <w:t>5</w:t>
            </w:r>
          </w:p>
        </w:tc>
        <w:tc>
          <w:tcPr>
            <w:tcW w:w="1360" w:type="dxa"/>
          </w:tcPr>
          <w:p w14:paraId="0B5879F2" w14:textId="77777777" w:rsidR="00E6226A" w:rsidRPr="00582101" w:rsidRDefault="00E6226A" w:rsidP="003C2601">
            <w:pPr>
              <w:spacing w:after="5"/>
              <w:ind w:right="18"/>
              <w:jc w:val="center"/>
            </w:pPr>
          </w:p>
        </w:tc>
      </w:tr>
      <w:tr w:rsidR="00E6226A" w:rsidRPr="00582101" w14:paraId="1E8BC2B3" w14:textId="77777777" w:rsidTr="003C2601">
        <w:tc>
          <w:tcPr>
            <w:tcW w:w="2405" w:type="dxa"/>
          </w:tcPr>
          <w:p w14:paraId="44582799" w14:textId="77777777" w:rsidR="00E6226A" w:rsidRPr="00582101" w:rsidRDefault="00E6226A" w:rsidP="003C2601">
            <w:pPr>
              <w:spacing w:after="5"/>
              <w:ind w:right="18"/>
            </w:pPr>
          </w:p>
        </w:tc>
        <w:tc>
          <w:tcPr>
            <w:tcW w:w="3941" w:type="dxa"/>
          </w:tcPr>
          <w:p w14:paraId="04F4024F" w14:textId="77777777" w:rsidR="00E6226A" w:rsidRPr="00582101" w:rsidRDefault="00E6226A" w:rsidP="003C2601">
            <w:pPr>
              <w:spacing w:after="5"/>
              <w:ind w:right="18"/>
            </w:pPr>
            <w:r w:rsidRPr="00582101">
              <w:t>Relevance</w:t>
            </w:r>
          </w:p>
        </w:tc>
        <w:tc>
          <w:tcPr>
            <w:tcW w:w="1304" w:type="dxa"/>
          </w:tcPr>
          <w:p w14:paraId="20094F7E" w14:textId="77777777" w:rsidR="00E6226A" w:rsidRPr="00582101" w:rsidRDefault="00E6226A" w:rsidP="003C2601">
            <w:pPr>
              <w:spacing w:after="5"/>
              <w:ind w:right="18"/>
              <w:jc w:val="center"/>
            </w:pPr>
            <w:r w:rsidRPr="00582101">
              <w:t>5</w:t>
            </w:r>
          </w:p>
        </w:tc>
        <w:tc>
          <w:tcPr>
            <w:tcW w:w="1360" w:type="dxa"/>
          </w:tcPr>
          <w:p w14:paraId="203B507E" w14:textId="77777777" w:rsidR="00E6226A" w:rsidRPr="00582101" w:rsidRDefault="00E6226A" w:rsidP="003C2601">
            <w:pPr>
              <w:spacing w:after="5"/>
              <w:ind w:right="18"/>
              <w:jc w:val="center"/>
            </w:pPr>
          </w:p>
        </w:tc>
      </w:tr>
      <w:tr w:rsidR="00E6226A" w:rsidRPr="00582101" w14:paraId="45087B44" w14:textId="77777777" w:rsidTr="003C2601">
        <w:tc>
          <w:tcPr>
            <w:tcW w:w="2405" w:type="dxa"/>
          </w:tcPr>
          <w:p w14:paraId="72B90718" w14:textId="77777777" w:rsidR="00E6226A" w:rsidRPr="00582101" w:rsidRDefault="00E6226A" w:rsidP="003C2601">
            <w:pPr>
              <w:spacing w:after="5"/>
              <w:ind w:right="18"/>
            </w:pPr>
            <w:r w:rsidRPr="00582101">
              <w:t>Application</w:t>
            </w:r>
          </w:p>
        </w:tc>
        <w:tc>
          <w:tcPr>
            <w:tcW w:w="3941" w:type="dxa"/>
          </w:tcPr>
          <w:p w14:paraId="3F521B28" w14:textId="77777777" w:rsidR="00E6226A" w:rsidRPr="00582101" w:rsidRDefault="00E6226A" w:rsidP="003C2601">
            <w:pPr>
              <w:spacing w:after="5"/>
              <w:ind w:right="18"/>
            </w:pPr>
            <w:r w:rsidRPr="00582101">
              <w:t>Research</w:t>
            </w:r>
          </w:p>
        </w:tc>
        <w:tc>
          <w:tcPr>
            <w:tcW w:w="1304" w:type="dxa"/>
          </w:tcPr>
          <w:p w14:paraId="4BE895B0" w14:textId="77777777" w:rsidR="00E6226A" w:rsidRPr="00582101" w:rsidRDefault="00E6226A" w:rsidP="003C2601">
            <w:pPr>
              <w:spacing w:after="5"/>
              <w:ind w:right="18"/>
              <w:jc w:val="center"/>
            </w:pPr>
            <w:r w:rsidRPr="00582101">
              <w:t>5</w:t>
            </w:r>
          </w:p>
        </w:tc>
        <w:tc>
          <w:tcPr>
            <w:tcW w:w="1360" w:type="dxa"/>
          </w:tcPr>
          <w:p w14:paraId="34C357B5" w14:textId="77777777" w:rsidR="00E6226A" w:rsidRPr="00582101" w:rsidRDefault="00E6226A" w:rsidP="003C2601">
            <w:pPr>
              <w:spacing w:after="5"/>
              <w:ind w:right="18"/>
              <w:jc w:val="center"/>
            </w:pPr>
          </w:p>
        </w:tc>
      </w:tr>
      <w:tr w:rsidR="00E6226A" w:rsidRPr="00582101" w14:paraId="01FF393E" w14:textId="77777777" w:rsidTr="003C2601">
        <w:tc>
          <w:tcPr>
            <w:tcW w:w="2405" w:type="dxa"/>
          </w:tcPr>
          <w:p w14:paraId="716DC89A" w14:textId="77777777" w:rsidR="00E6226A" w:rsidRPr="00582101" w:rsidRDefault="00E6226A" w:rsidP="003C2601">
            <w:pPr>
              <w:spacing w:after="5"/>
              <w:ind w:right="18"/>
            </w:pPr>
          </w:p>
        </w:tc>
        <w:tc>
          <w:tcPr>
            <w:tcW w:w="3941" w:type="dxa"/>
          </w:tcPr>
          <w:p w14:paraId="1BB5A12D" w14:textId="77777777" w:rsidR="00E6226A" w:rsidRPr="00582101" w:rsidRDefault="00E6226A" w:rsidP="003C2601">
            <w:pPr>
              <w:spacing w:after="5"/>
              <w:ind w:right="18"/>
            </w:pPr>
            <w:r w:rsidRPr="00582101">
              <w:t>Conclusion</w:t>
            </w:r>
          </w:p>
        </w:tc>
        <w:tc>
          <w:tcPr>
            <w:tcW w:w="1304" w:type="dxa"/>
          </w:tcPr>
          <w:p w14:paraId="21F4FE1C" w14:textId="77777777" w:rsidR="00E6226A" w:rsidRPr="00582101" w:rsidRDefault="00E6226A" w:rsidP="003C2601">
            <w:pPr>
              <w:spacing w:after="5"/>
              <w:ind w:right="18"/>
              <w:jc w:val="center"/>
            </w:pPr>
            <w:r w:rsidRPr="00582101">
              <w:t>5</w:t>
            </w:r>
          </w:p>
        </w:tc>
        <w:tc>
          <w:tcPr>
            <w:tcW w:w="1360" w:type="dxa"/>
          </w:tcPr>
          <w:p w14:paraId="4EC54BF1" w14:textId="77777777" w:rsidR="00E6226A" w:rsidRPr="00582101" w:rsidRDefault="00E6226A" w:rsidP="003C2601">
            <w:pPr>
              <w:spacing w:after="5"/>
              <w:ind w:right="18"/>
              <w:jc w:val="center"/>
            </w:pPr>
          </w:p>
        </w:tc>
      </w:tr>
      <w:tr w:rsidR="00E6226A" w:rsidRPr="00582101" w14:paraId="7C29AA75" w14:textId="77777777" w:rsidTr="003C2601">
        <w:tc>
          <w:tcPr>
            <w:tcW w:w="2405" w:type="dxa"/>
          </w:tcPr>
          <w:p w14:paraId="3743A716" w14:textId="77777777" w:rsidR="00E6226A" w:rsidRPr="00582101" w:rsidRDefault="00E6226A" w:rsidP="003C2601">
            <w:pPr>
              <w:spacing w:after="5"/>
              <w:ind w:right="18"/>
            </w:pPr>
            <w:r w:rsidRPr="00582101">
              <w:t>Limitations</w:t>
            </w:r>
          </w:p>
        </w:tc>
        <w:tc>
          <w:tcPr>
            <w:tcW w:w="3941" w:type="dxa"/>
          </w:tcPr>
          <w:p w14:paraId="396DCD3D" w14:textId="77777777" w:rsidR="00E6226A" w:rsidRPr="00582101" w:rsidRDefault="00E6226A" w:rsidP="003C2601">
            <w:pPr>
              <w:spacing w:after="5"/>
              <w:ind w:right="18"/>
            </w:pPr>
            <w:r w:rsidRPr="00582101">
              <w:t>Strengths and weaknesses</w:t>
            </w:r>
          </w:p>
        </w:tc>
        <w:tc>
          <w:tcPr>
            <w:tcW w:w="1304" w:type="dxa"/>
          </w:tcPr>
          <w:p w14:paraId="44676A43" w14:textId="77777777" w:rsidR="00E6226A" w:rsidRPr="00582101" w:rsidRDefault="00E6226A" w:rsidP="003C2601">
            <w:pPr>
              <w:spacing w:after="5"/>
              <w:ind w:right="18"/>
              <w:jc w:val="center"/>
            </w:pPr>
            <w:r w:rsidRPr="00582101">
              <w:t>5</w:t>
            </w:r>
          </w:p>
        </w:tc>
        <w:tc>
          <w:tcPr>
            <w:tcW w:w="1360" w:type="dxa"/>
          </w:tcPr>
          <w:p w14:paraId="4E6462A8" w14:textId="77777777" w:rsidR="00E6226A" w:rsidRPr="00582101" w:rsidRDefault="00E6226A" w:rsidP="003C2601">
            <w:pPr>
              <w:spacing w:after="5"/>
              <w:ind w:right="18"/>
              <w:jc w:val="center"/>
            </w:pPr>
          </w:p>
        </w:tc>
      </w:tr>
      <w:tr w:rsidR="00E6226A" w:rsidRPr="00582101" w14:paraId="5E62E0C5" w14:textId="77777777" w:rsidTr="003C2601">
        <w:tc>
          <w:tcPr>
            <w:tcW w:w="6346" w:type="dxa"/>
            <w:gridSpan w:val="2"/>
          </w:tcPr>
          <w:p w14:paraId="657D4C21" w14:textId="77777777" w:rsidR="00E6226A" w:rsidRPr="00582101" w:rsidRDefault="00E6226A" w:rsidP="003C2601">
            <w:pPr>
              <w:spacing w:after="5"/>
              <w:ind w:right="18"/>
              <w:jc w:val="center"/>
              <w:rPr>
                <w:b/>
                <w:bCs/>
              </w:rPr>
            </w:pPr>
            <w:r w:rsidRPr="00582101">
              <w:rPr>
                <w:b/>
                <w:bCs/>
              </w:rPr>
              <w:t>Total marks for question 1</w:t>
            </w:r>
          </w:p>
        </w:tc>
        <w:tc>
          <w:tcPr>
            <w:tcW w:w="1304" w:type="dxa"/>
          </w:tcPr>
          <w:p w14:paraId="12DE711F" w14:textId="77777777" w:rsidR="00E6226A" w:rsidRPr="00582101" w:rsidRDefault="00E6226A" w:rsidP="003C2601">
            <w:pPr>
              <w:spacing w:after="5"/>
              <w:ind w:right="18"/>
              <w:jc w:val="right"/>
              <w:rPr>
                <w:b/>
                <w:bCs/>
              </w:rPr>
            </w:pPr>
            <w:r w:rsidRPr="00582101">
              <w:rPr>
                <w:b/>
                <w:bCs/>
              </w:rPr>
              <w:t>30</w:t>
            </w:r>
          </w:p>
        </w:tc>
        <w:tc>
          <w:tcPr>
            <w:tcW w:w="1360" w:type="dxa"/>
          </w:tcPr>
          <w:p w14:paraId="7AA671A6" w14:textId="77777777" w:rsidR="00E6226A" w:rsidRPr="00582101" w:rsidRDefault="00E6226A" w:rsidP="003C2601">
            <w:pPr>
              <w:spacing w:after="5"/>
              <w:ind w:right="18"/>
              <w:jc w:val="center"/>
            </w:pPr>
          </w:p>
        </w:tc>
      </w:tr>
      <w:tr w:rsidR="00E6226A" w:rsidRPr="00582101" w14:paraId="48749780" w14:textId="77777777" w:rsidTr="003C2601">
        <w:tc>
          <w:tcPr>
            <w:tcW w:w="2405" w:type="dxa"/>
          </w:tcPr>
          <w:p w14:paraId="1255BBF6" w14:textId="77777777" w:rsidR="00E6226A" w:rsidRPr="00582101" w:rsidRDefault="00E6226A" w:rsidP="003C2601">
            <w:pPr>
              <w:spacing w:after="5"/>
              <w:ind w:right="18"/>
            </w:pPr>
            <w:r w:rsidRPr="00582101">
              <w:t>Question 2</w:t>
            </w:r>
          </w:p>
        </w:tc>
        <w:tc>
          <w:tcPr>
            <w:tcW w:w="3941" w:type="dxa"/>
          </w:tcPr>
          <w:p w14:paraId="7E189066" w14:textId="77777777" w:rsidR="00E6226A" w:rsidRPr="00582101" w:rsidRDefault="00E6226A" w:rsidP="003C2601">
            <w:pPr>
              <w:spacing w:after="5"/>
              <w:ind w:right="18"/>
            </w:pPr>
          </w:p>
        </w:tc>
        <w:tc>
          <w:tcPr>
            <w:tcW w:w="1304" w:type="dxa"/>
          </w:tcPr>
          <w:p w14:paraId="0F689690" w14:textId="77777777" w:rsidR="00E6226A" w:rsidRPr="00582101" w:rsidRDefault="00E6226A" w:rsidP="003C2601">
            <w:pPr>
              <w:spacing w:after="5"/>
              <w:ind w:right="18"/>
              <w:jc w:val="center"/>
            </w:pPr>
          </w:p>
        </w:tc>
        <w:tc>
          <w:tcPr>
            <w:tcW w:w="1360" w:type="dxa"/>
          </w:tcPr>
          <w:p w14:paraId="3A64CF61" w14:textId="77777777" w:rsidR="00E6226A" w:rsidRPr="00582101" w:rsidRDefault="00E6226A" w:rsidP="003C2601">
            <w:pPr>
              <w:spacing w:after="5"/>
              <w:ind w:right="18"/>
              <w:jc w:val="center"/>
            </w:pPr>
          </w:p>
        </w:tc>
      </w:tr>
      <w:tr w:rsidR="00E6226A" w:rsidRPr="00582101" w14:paraId="04B08CBF" w14:textId="77777777" w:rsidTr="003C2601">
        <w:tc>
          <w:tcPr>
            <w:tcW w:w="2405" w:type="dxa"/>
          </w:tcPr>
          <w:p w14:paraId="3BE4EC7B" w14:textId="77777777" w:rsidR="00E6226A" w:rsidRPr="00582101" w:rsidRDefault="00E6226A" w:rsidP="003C2601">
            <w:pPr>
              <w:spacing w:after="5"/>
              <w:ind w:right="18"/>
            </w:pPr>
            <w:r w:rsidRPr="00582101">
              <w:t>Binomial Model</w:t>
            </w:r>
          </w:p>
        </w:tc>
        <w:tc>
          <w:tcPr>
            <w:tcW w:w="3941" w:type="dxa"/>
          </w:tcPr>
          <w:p w14:paraId="58510280" w14:textId="77777777" w:rsidR="00E6226A" w:rsidRPr="00582101" w:rsidRDefault="00E6226A" w:rsidP="003C2601">
            <w:pPr>
              <w:spacing w:after="5"/>
              <w:ind w:right="18"/>
            </w:pPr>
            <w:r w:rsidRPr="00582101">
              <w:t>Component parts</w:t>
            </w:r>
          </w:p>
        </w:tc>
        <w:tc>
          <w:tcPr>
            <w:tcW w:w="1304" w:type="dxa"/>
          </w:tcPr>
          <w:p w14:paraId="36D9BDD8" w14:textId="77777777" w:rsidR="00E6226A" w:rsidRPr="00582101" w:rsidRDefault="00E6226A" w:rsidP="003C2601">
            <w:pPr>
              <w:spacing w:after="5"/>
              <w:ind w:right="18"/>
              <w:jc w:val="center"/>
            </w:pPr>
            <w:r w:rsidRPr="00582101">
              <w:t>5</w:t>
            </w:r>
          </w:p>
        </w:tc>
        <w:tc>
          <w:tcPr>
            <w:tcW w:w="1360" w:type="dxa"/>
          </w:tcPr>
          <w:p w14:paraId="5A54DD09" w14:textId="77777777" w:rsidR="00E6226A" w:rsidRPr="00582101" w:rsidRDefault="00E6226A" w:rsidP="003C2601">
            <w:pPr>
              <w:spacing w:after="5"/>
              <w:ind w:right="18"/>
              <w:jc w:val="center"/>
            </w:pPr>
          </w:p>
        </w:tc>
      </w:tr>
      <w:tr w:rsidR="00E6226A" w:rsidRPr="00582101" w14:paraId="0F997029" w14:textId="77777777" w:rsidTr="003C2601">
        <w:tc>
          <w:tcPr>
            <w:tcW w:w="2405" w:type="dxa"/>
          </w:tcPr>
          <w:p w14:paraId="04143323" w14:textId="77777777" w:rsidR="00E6226A" w:rsidRPr="00582101" w:rsidRDefault="00E6226A" w:rsidP="003C2601">
            <w:pPr>
              <w:spacing w:after="5"/>
              <w:ind w:right="18"/>
            </w:pPr>
          </w:p>
        </w:tc>
        <w:tc>
          <w:tcPr>
            <w:tcW w:w="3941" w:type="dxa"/>
          </w:tcPr>
          <w:p w14:paraId="15FA7E97" w14:textId="77777777" w:rsidR="00E6226A" w:rsidRPr="00582101" w:rsidRDefault="00E6226A" w:rsidP="003C2601">
            <w:pPr>
              <w:spacing w:after="5"/>
              <w:ind w:right="18"/>
            </w:pPr>
            <w:r w:rsidRPr="00582101">
              <w:t>Explanation</w:t>
            </w:r>
          </w:p>
        </w:tc>
        <w:tc>
          <w:tcPr>
            <w:tcW w:w="1304" w:type="dxa"/>
          </w:tcPr>
          <w:p w14:paraId="45D71529" w14:textId="77777777" w:rsidR="00E6226A" w:rsidRPr="00582101" w:rsidRDefault="00E6226A" w:rsidP="003C2601">
            <w:pPr>
              <w:spacing w:after="5"/>
              <w:ind w:right="18"/>
              <w:jc w:val="center"/>
            </w:pPr>
            <w:r w:rsidRPr="00582101">
              <w:t>5</w:t>
            </w:r>
          </w:p>
        </w:tc>
        <w:tc>
          <w:tcPr>
            <w:tcW w:w="1360" w:type="dxa"/>
          </w:tcPr>
          <w:p w14:paraId="6753A979" w14:textId="77777777" w:rsidR="00E6226A" w:rsidRPr="00582101" w:rsidRDefault="00E6226A" w:rsidP="003C2601">
            <w:pPr>
              <w:spacing w:after="5"/>
              <w:ind w:right="18"/>
              <w:jc w:val="center"/>
            </w:pPr>
          </w:p>
        </w:tc>
      </w:tr>
      <w:tr w:rsidR="00E6226A" w:rsidRPr="00582101" w14:paraId="01FBF5B0" w14:textId="77777777" w:rsidTr="003C2601">
        <w:tc>
          <w:tcPr>
            <w:tcW w:w="2405" w:type="dxa"/>
          </w:tcPr>
          <w:p w14:paraId="0C708946" w14:textId="77777777" w:rsidR="00E6226A" w:rsidRPr="00582101" w:rsidRDefault="00E6226A" w:rsidP="003C2601">
            <w:pPr>
              <w:spacing w:after="5"/>
              <w:ind w:right="18"/>
            </w:pPr>
          </w:p>
        </w:tc>
        <w:tc>
          <w:tcPr>
            <w:tcW w:w="3941" w:type="dxa"/>
          </w:tcPr>
          <w:p w14:paraId="544EF4A1" w14:textId="77777777" w:rsidR="00E6226A" w:rsidRPr="00582101" w:rsidRDefault="00E6226A" w:rsidP="003C2601">
            <w:pPr>
              <w:spacing w:after="5"/>
              <w:ind w:right="18"/>
            </w:pPr>
            <w:r w:rsidRPr="00582101">
              <w:t>Relevance</w:t>
            </w:r>
          </w:p>
        </w:tc>
        <w:tc>
          <w:tcPr>
            <w:tcW w:w="1304" w:type="dxa"/>
          </w:tcPr>
          <w:p w14:paraId="740BB926" w14:textId="77777777" w:rsidR="00E6226A" w:rsidRPr="00582101" w:rsidRDefault="00E6226A" w:rsidP="003C2601">
            <w:pPr>
              <w:spacing w:after="5"/>
              <w:ind w:right="18"/>
              <w:jc w:val="center"/>
            </w:pPr>
            <w:r w:rsidRPr="00582101">
              <w:t>5</w:t>
            </w:r>
          </w:p>
        </w:tc>
        <w:tc>
          <w:tcPr>
            <w:tcW w:w="1360" w:type="dxa"/>
          </w:tcPr>
          <w:p w14:paraId="00CADFE5" w14:textId="77777777" w:rsidR="00E6226A" w:rsidRPr="00582101" w:rsidRDefault="00E6226A" w:rsidP="003C2601">
            <w:pPr>
              <w:spacing w:after="5"/>
              <w:ind w:right="18"/>
              <w:jc w:val="center"/>
            </w:pPr>
          </w:p>
        </w:tc>
      </w:tr>
      <w:tr w:rsidR="00E6226A" w:rsidRPr="00582101" w14:paraId="3DA03868" w14:textId="77777777" w:rsidTr="003C2601">
        <w:tc>
          <w:tcPr>
            <w:tcW w:w="2405" w:type="dxa"/>
          </w:tcPr>
          <w:p w14:paraId="3A0D1BD5" w14:textId="77777777" w:rsidR="00E6226A" w:rsidRPr="00582101" w:rsidRDefault="00E6226A" w:rsidP="003C2601">
            <w:pPr>
              <w:spacing w:after="5"/>
              <w:ind w:right="18"/>
            </w:pPr>
            <w:r w:rsidRPr="00582101">
              <w:t>Application</w:t>
            </w:r>
          </w:p>
        </w:tc>
        <w:tc>
          <w:tcPr>
            <w:tcW w:w="3941" w:type="dxa"/>
          </w:tcPr>
          <w:p w14:paraId="23F196E1" w14:textId="77777777" w:rsidR="00E6226A" w:rsidRPr="00582101" w:rsidRDefault="00E6226A" w:rsidP="003C2601">
            <w:r w:rsidRPr="00582101">
              <w:t>Workings</w:t>
            </w:r>
          </w:p>
        </w:tc>
        <w:tc>
          <w:tcPr>
            <w:tcW w:w="1304" w:type="dxa"/>
          </w:tcPr>
          <w:p w14:paraId="0635EE76" w14:textId="77777777" w:rsidR="00E6226A" w:rsidRPr="00582101" w:rsidRDefault="00E6226A" w:rsidP="003C2601">
            <w:pPr>
              <w:spacing w:after="5"/>
              <w:ind w:right="18"/>
              <w:jc w:val="center"/>
            </w:pPr>
            <w:r w:rsidRPr="00582101">
              <w:t>6</w:t>
            </w:r>
          </w:p>
        </w:tc>
        <w:tc>
          <w:tcPr>
            <w:tcW w:w="1360" w:type="dxa"/>
          </w:tcPr>
          <w:p w14:paraId="5E09EB99" w14:textId="77777777" w:rsidR="00E6226A" w:rsidRPr="00582101" w:rsidRDefault="00E6226A" w:rsidP="003C2601">
            <w:pPr>
              <w:spacing w:after="5"/>
              <w:ind w:right="18"/>
              <w:jc w:val="center"/>
            </w:pPr>
          </w:p>
        </w:tc>
      </w:tr>
      <w:tr w:rsidR="00E6226A" w:rsidRPr="00582101" w14:paraId="701D909B" w14:textId="77777777" w:rsidTr="003C2601">
        <w:tc>
          <w:tcPr>
            <w:tcW w:w="2405" w:type="dxa"/>
          </w:tcPr>
          <w:p w14:paraId="46A0AFDE" w14:textId="77777777" w:rsidR="00E6226A" w:rsidRPr="00582101" w:rsidRDefault="00E6226A" w:rsidP="003C2601">
            <w:pPr>
              <w:spacing w:after="5"/>
              <w:ind w:right="18"/>
            </w:pPr>
          </w:p>
        </w:tc>
        <w:tc>
          <w:tcPr>
            <w:tcW w:w="3941" w:type="dxa"/>
          </w:tcPr>
          <w:p w14:paraId="1D87B96F" w14:textId="77777777" w:rsidR="00E6226A" w:rsidRPr="00582101" w:rsidRDefault="00E6226A" w:rsidP="003C2601">
            <w:pPr>
              <w:spacing w:after="5"/>
              <w:ind w:right="18"/>
            </w:pPr>
            <w:r w:rsidRPr="00582101">
              <w:t>Find the value of the option today</w:t>
            </w:r>
          </w:p>
        </w:tc>
        <w:tc>
          <w:tcPr>
            <w:tcW w:w="1304" w:type="dxa"/>
          </w:tcPr>
          <w:p w14:paraId="7AE18C5F" w14:textId="77777777" w:rsidR="00E6226A" w:rsidRPr="00582101" w:rsidRDefault="00E6226A" w:rsidP="003C2601">
            <w:pPr>
              <w:spacing w:after="5"/>
              <w:ind w:right="18"/>
              <w:jc w:val="center"/>
            </w:pPr>
            <w:r w:rsidRPr="00582101">
              <w:t>2</w:t>
            </w:r>
          </w:p>
        </w:tc>
        <w:tc>
          <w:tcPr>
            <w:tcW w:w="1360" w:type="dxa"/>
          </w:tcPr>
          <w:p w14:paraId="39D3096E" w14:textId="77777777" w:rsidR="00E6226A" w:rsidRPr="00582101" w:rsidRDefault="00E6226A" w:rsidP="003C2601">
            <w:pPr>
              <w:spacing w:after="5"/>
              <w:ind w:right="18"/>
              <w:jc w:val="center"/>
            </w:pPr>
          </w:p>
        </w:tc>
      </w:tr>
      <w:tr w:rsidR="00E6226A" w:rsidRPr="00582101" w14:paraId="3B0DE5EC" w14:textId="77777777" w:rsidTr="003C2601">
        <w:tc>
          <w:tcPr>
            <w:tcW w:w="2405" w:type="dxa"/>
          </w:tcPr>
          <w:p w14:paraId="39418DBC" w14:textId="77777777" w:rsidR="00E6226A" w:rsidRPr="00582101" w:rsidRDefault="00E6226A" w:rsidP="003C2601">
            <w:pPr>
              <w:spacing w:after="5"/>
              <w:ind w:right="18"/>
            </w:pPr>
          </w:p>
        </w:tc>
        <w:tc>
          <w:tcPr>
            <w:tcW w:w="3941" w:type="dxa"/>
          </w:tcPr>
          <w:p w14:paraId="22E72FDA" w14:textId="77777777" w:rsidR="00E6226A" w:rsidRPr="00582101" w:rsidRDefault="00E6226A" w:rsidP="003C2601">
            <w:pPr>
              <w:spacing w:after="5"/>
              <w:ind w:right="18"/>
            </w:pPr>
            <w:r w:rsidRPr="00582101">
              <w:t>Compare your calculated theoretical risk-free rate of return with the return from government bonds</w:t>
            </w:r>
          </w:p>
        </w:tc>
        <w:tc>
          <w:tcPr>
            <w:tcW w:w="1304" w:type="dxa"/>
          </w:tcPr>
          <w:p w14:paraId="1A238DC6" w14:textId="77777777" w:rsidR="00E6226A" w:rsidRPr="00582101" w:rsidRDefault="00E6226A" w:rsidP="003C2601">
            <w:pPr>
              <w:spacing w:after="5"/>
              <w:ind w:right="18"/>
              <w:jc w:val="center"/>
            </w:pPr>
            <w:r w:rsidRPr="00582101">
              <w:t>2</w:t>
            </w:r>
          </w:p>
        </w:tc>
        <w:tc>
          <w:tcPr>
            <w:tcW w:w="1360" w:type="dxa"/>
          </w:tcPr>
          <w:p w14:paraId="610294A8" w14:textId="77777777" w:rsidR="00E6226A" w:rsidRPr="00582101" w:rsidRDefault="00E6226A" w:rsidP="003C2601">
            <w:pPr>
              <w:spacing w:after="5"/>
              <w:ind w:right="18"/>
              <w:jc w:val="center"/>
            </w:pPr>
          </w:p>
        </w:tc>
      </w:tr>
      <w:tr w:rsidR="00E6226A" w:rsidRPr="00582101" w14:paraId="44E2E2AE" w14:textId="77777777" w:rsidTr="003C2601">
        <w:tc>
          <w:tcPr>
            <w:tcW w:w="2405" w:type="dxa"/>
          </w:tcPr>
          <w:p w14:paraId="1F3A5000" w14:textId="77777777" w:rsidR="00E6226A" w:rsidRPr="00582101" w:rsidRDefault="00E6226A" w:rsidP="003C2601">
            <w:pPr>
              <w:spacing w:after="5"/>
              <w:ind w:right="18"/>
            </w:pPr>
          </w:p>
        </w:tc>
        <w:tc>
          <w:tcPr>
            <w:tcW w:w="3941" w:type="dxa"/>
          </w:tcPr>
          <w:p w14:paraId="1B1BCB7F" w14:textId="77777777" w:rsidR="00E6226A" w:rsidRPr="00582101" w:rsidRDefault="00E6226A" w:rsidP="003C2601">
            <w:pPr>
              <w:spacing w:after="5"/>
              <w:ind w:right="18"/>
            </w:pPr>
            <w:r w:rsidRPr="00582101">
              <w:t>Write your conclusion</w:t>
            </w:r>
          </w:p>
        </w:tc>
        <w:tc>
          <w:tcPr>
            <w:tcW w:w="1304" w:type="dxa"/>
          </w:tcPr>
          <w:p w14:paraId="145A8328" w14:textId="77777777" w:rsidR="00E6226A" w:rsidRPr="00582101" w:rsidRDefault="00E6226A" w:rsidP="003C2601">
            <w:pPr>
              <w:spacing w:after="5"/>
              <w:ind w:right="18"/>
              <w:jc w:val="center"/>
            </w:pPr>
            <w:r w:rsidRPr="00582101">
              <w:t>5</w:t>
            </w:r>
          </w:p>
        </w:tc>
        <w:tc>
          <w:tcPr>
            <w:tcW w:w="1360" w:type="dxa"/>
          </w:tcPr>
          <w:p w14:paraId="6F665BF6" w14:textId="77777777" w:rsidR="00E6226A" w:rsidRPr="00582101" w:rsidRDefault="00E6226A" w:rsidP="003C2601">
            <w:pPr>
              <w:spacing w:after="5"/>
              <w:ind w:right="18"/>
              <w:jc w:val="center"/>
            </w:pPr>
          </w:p>
        </w:tc>
      </w:tr>
      <w:tr w:rsidR="00E6226A" w:rsidRPr="00582101" w14:paraId="585167C2" w14:textId="77777777" w:rsidTr="003C2601">
        <w:tc>
          <w:tcPr>
            <w:tcW w:w="2405" w:type="dxa"/>
          </w:tcPr>
          <w:p w14:paraId="4F1EFFDB" w14:textId="77777777" w:rsidR="00E6226A" w:rsidRPr="00582101" w:rsidRDefault="00E6226A" w:rsidP="003C2601">
            <w:pPr>
              <w:spacing w:after="5"/>
              <w:ind w:right="18"/>
            </w:pPr>
            <w:r w:rsidRPr="00582101">
              <w:t>Limitations</w:t>
            </w:r>
          </w:p>
        </w:tc>
        <w:tc>
          <w:tcPr>
            <w:tcW w:w="3941" w:type="dxa"/>
          </w:tcPr>
          <w:p w14:paraId="734A5BCF" w14:textId="77777777" w:rsidR="00E6226A" w:rsidRPr="00582101" w:rsidRDefault="00E6226A" w:rsidP="003C2601">
            <w:pPr>
              <w:spacing w:after="5"/>
              <w:ind w:right="18"/>
            </w:pPr>
            <w:r w:rsidRPr="00582101">
              <w:t>Strengths and weaknesses</w:t>
            </w:r>
          </w:p>
        </w:tc>
        <w:tc>
          <w:tcPr>
            <w:tcW w:w="1304" w:type="dxa"/>
          </w:tcPr>
          <w:p w14:paraId="06B0F995" w14:textId="77777777" w:rsidR="00E6226A" w:rsidRPr="00582101" w:rsidRDefault="00E6226A" w:rsidP="003C2601">
            <w:pPr>
              <w:spacing w:after="5"/>
              <w:ind w:right="18"/>
              <w:jc w:val="center"/>
            </w:pPr>
            <w:r w:rsidRPr="00582101">
              <w:t>5</w:t>
            </w:r>
          </w:p>
        </w:tc>
        <w:tc>
          <w:tcPr>
            <w:tcW w:w="1360" w:type="dxa"/>
          </w:tcPr>
          <w:p w14:paraId="4E637376" w14:textId="77777777" w:rsidR="00E6226A" w:rsidRPr="00582101" w:rsidRDefault="00E6226A" w:rsidP="003C2601">
            <w:pPr>
              <w:spacing w:after="5"/>
              <w:ind w:right="18"/>
              <w:jc w:val="center"/>
            </w:pPr>
          </w:p>
        </w:tc>
      </w:tr>
      <w:tr w:rsidR="00E6226A" w:rsidRPr="00582101" w14:paraId="0A9641FE" w14:textId="77777777" w:rsidTr="003C2601">
        <w:tc>
          <w:tcPr>
            <w:tcW w:w="6346" w:type="dxa"/>
            <w:gridSpan w:val="2"/>
          </w:tcPr>
          <w:p w14:paraId="46065AE9" w14:textId="77777777" w:rsidR="00E6226A" w:rsidRPr="00582101" w:rsidRDefault="00E6226A" w:rsidP="003C2601">
            <w:pPr>
              <w:spacing w:after="5"/>
              <w:ind w:right="18"/>
              <w:jc w:val="center"/>
              <w:rPr>
                <w:b/>
                <w:bCs/>
              </w:rPr>
            </w:pPr>
            <w:r w:rsidRPr="00582101">
              <w:rPr>
                <w:b/>
                <w:bCs/>
              </w:rPr>
              <w:t>Total marks for question 2</w:t>
            </w:r>
          </w:p>
        </w:tc>
        <w:tc>
          <w:tcPr>
            <w:tcW w:w="1304" w:type="dxa"/>
          </w:tcPr>
          <w:p w14:paraId="7CDA89E3" w14:textId="77777777" w:rsidR="00E6226A" w:rsidRPr="00582101" w:rsidRDefault="00E6226A" w:rsidP="003C2601">
            <w:pPr>
              <w:spacing w:after="5"/>
              <w:ind w:right="18"/>
              <w:jc w:val="right"/>
              <w:rPr>
                <w:b/>
                <w:bCs/>
              </w:rPr>
            </w:pPr>
            <w:r w:rsidRPr="00582101">
              <w:rPr>
                <w:b/>
                <w:bCs/>
              </w:rPr>
              <w:t>35</w:t>
            </w:r>
          </w:p>
        </w:tc>
        <w:tc>
          <w:tcPr>
            <w:tcW w:w="1360" w:type="dxa"/>
          </w:tcPr>
          <w:p w14:paraId="66E8C339" w14:textId="77777777" w:rsidR="00E6226A" w:rsidRPr="00582101" w:rsidRDefault="00E6226A" w:rsidP="003C2601">
            <w:pPr>
              <w:spacing w:after="5"/>
              <w:ind w:right="18"/>
              <w:jc w:val="center"/>
            </w:pPr>
          </w:p>
        </w:tc>
      </w:tr>
      <w:tr w:rsidR="00E6226A" w:rsidRPr="00582101" w14:paraId="55AE5F91" w14:textId="77777777" w:rsidTr="003C2601">
        <w:tc>
          <w:tcPr>
            <w:tcW w:w="2405" w:type="dxa"/>
          </w:tcPr>
          <w:p w14:paraId="416E7069" w14:textId="77777777" w:rsidR="00E6226A" w:rsidRPr="00582101" w:rsidRDefault="00E6226A" w:rsidP="003C2601">
            <w:pPr>
              <w:spacing w:after="5"/>
              <w:ind w:right="18"/>
            </w:pPr>
            <w:r w:rsidRPr="00582101">
              <w:t>Question 3</w:t>
            </w:r>
          </w:p>
        </w:tc>
        <w:tc>
          <w:tcPr>
            <w:tcW w:w="3941" w:type="dxa"/>
          </w:tcPr>
          <w:p w14:paraId="44DB3C65" w14:textId="77777777" w:rsidR="00E6226A" w:rsidRPr="00582101" w:rsidRDefault="00E6226A" w:rsidP="003C2601">
            <w:pPr>
              <w:spacing w:after="5"/>
              <w:ind w:right="18"/>
            </w:pPr>
          </w:p>
        </w:tc>
        <w:tc>
          <w:tcPr>
            <w:tcW w:w="1304" w:type="dxa"/>
          </w:tcPr>
          <w:p w14:paraId="29A8B6C6" w14:textId="77777777" w:rsidR="00E6226A" w:rsidRPr="00582101" w:rsidRDefault="00E6226A" w:rsidP="003C2601">
            <w:pPr>
              <w:spacing w:after="5"/>
              <w:ind w:right="18"/>
              <w:jc w:val="center"/>
            </w:pPr>
          </w:p>
        </w:tc>
        <w:tc>
          <w:tcPr>
            <w:tcW w:w="1360" w:type="dxa"/>
          </w:tcPr>
          <w:p w14:paraId="487899BA" w14:textId="77777777" w:rsidR="00E6226A" w:rsidRPr="00582101" w:rsidRDefault="00E6226A" w:rsidP="003C2601">
            <w:pPr>
              <w:spacing w:after="5"/>
              <w:ind w:right="18"/>
              <w:jc w:val="center"/>
            </w:pPr>
          </w:p>
        </w:tc>
      </w:tr>
      <w:tr w:rsidR="00E6226A" w:rsidRPr="00582101" w14:paraId="692A61A8" w14:textId="77777777" w:rsidTr="003C2601">
        <w:tc>
          <w:tcPr>
            <w:tcW w:w="2405" w:type="dxa"/>
          </w:tcPr>
          <w:p w14:paraId="1D952634" w14:textId="77777777" w:rsidR="00E6226A" w:rsidRPr="00582101" w:rsidRDefault="00E6226A" w:rsidP="003C2601">
            <w:pPr>
              <w:spacing w:after="5"/>
              <w:ind w:right="18"/>
            </w:pPr>
            <w:r w:rsidRPr="00582101">
              <w:t>Black Scholes Merton Model</w:t>
            </w:r>
          </w:p>
        </w:tc>
        <w:tc>
          <w:tcPr>
            <w:tcW w:w="3941" w:type="dxa"/>
          </w:tcPr>
          <w:p w14:paraId="7DE75B46" w14:textId="77777777" w:rsidR="00E6226A" w:rsidRPr="00582101" w:rsidRDefault="00E6226A" w:rsidP="003C2601">
            <w:pPr>
              <w:spacing w:after="5"/>
              <w:ind w:right="18"/>
            </w:pPr>
            <w:r w:rsidRPr="00582101">
              <w:t>Component parts</w:t>
            </w:r>
          </w:p>
        </w:tc>
        <w:tc>
          <w:tcPr>
            <w:tcW w:w="1304" w:type="dxa"/>
          </w:tcPr>
          <w:p w14:paraId="2FA58A16" w14:textId="77777777" w:rsidR="00E6226A" w:rsidRPr="00582101" w:rsidRDefault="00E6226A" w:rsidP="003C2601">
            <w:pPr>
              <w:spacing w:after="5"/>
              <w:ind w:right="18"/>
              <w:jc w:val="center"/>
            </w:pPr>
            <w:r w:rsidRPr="00582101">
              <w:t>5</w:t>
            </w:r>
          </w:p>
        </w:tc>
        <w:tc>
          <w:tcPr>
            <w:tcW w:w="1360" w:type="dxa"/>
          </w:tcPr>
          <w:p w14:paraId="7CAF38FE" w14:textId="77777777" w:rsidR="00E6226A" w:rsidRPr="00582101" w:rsidRDefault="00E6226A" w:rsidP="003C2601">
            <w:pPr>
              <w:spacing w:after="5"/>
              <w:ind w:right="18"/>
              <w:jc w:val="center"/>
            </w:pPr>
          </w:p>
        </w:tc>
      </w:tr>
      <w:tr w:rsidR="00E6226A" w:rsidRPr="00582101" w14:paraId="1EEA7D77" w14:textId="77777777" w:rsidTr="003C2601">
        <w:tc>
          <w:tcPr>
            <w:tcW w:w="2405" w:type="dxa"/>
          </w:tcPr>
          <w:p w14:paraId="19F14DC3" w14:textId="77777777" w:rsidR="00E6226A" w:rsidRPr="00582101" w:rsidRDefault="00E6226A" w:rsidP="003C2601">
            <w:pPr>
              <w:spacing w:after="5"/>
              <w:ind w:right="18"/>
            </w:pPr>
          </w:p>
        </w:tc>
        <w:tc>
          <w:tcPr>
            <w:tcW w:w="3941" w:type="dxa"/>
          </w:tcPr>
          <w:p w14:paraId="5941029C" w14:textId="77777777" w:rsidR="00E6226A" w:rsidRPr="00582101" w:rsidRDefault="00E6226A" w:rsidP="003C2601">
            <w:pPr>
              <w:spacing w:after="5"/>
              <w:ind w:right="18"/>
            </w:pPr>
            <w:r w:rsidRPr="00582101">
              <w:t>Explanation</w:t>
            </w:r>
          </w:p>
        </w:tc>
        <w:tc>
          <w:tcPr>
            <w:tcW w:w="1304" w:type="dxa"/>
          </w:tcPr>
          <w:p w14:paraId="2E0E1388" w14:textId="77777777" w:rsidR="00E6226A" w:rsidRPr="00582101" w:rsidRDefault="00E6226A" w:rsidP="003C2601">
            <w:pPr>
              <w:spacing w:after="5"/>
              <w:ind w:right="18"/>
              <w:jc w:val="center"/>
            </w:pPr>
            <w:r w:rsidRPr="00582101">
              <w:t>5</w:t>
            </w:r>
          </w:p>
        </w:tc>
        <w:tc>
          <w:tcPr>
            <w:tcW w:w="1360" w:type="dxa"/>
          </w:tcPr>
          <w:p w14:paraId="6D1021B8" w14:textId="77777777" w:rsidR="00E6226A" w:rsidRPr="00582101" w:rsidRDefault="00E6226A" w:rsidP="003C2601">
            <w:pPr>
              <w:spacing w:after="5"/>
              <w:ind w:right="18"/>
              <w:jc w:val="center"/>
            </w:pPr>
          </w:p>
        </w:tc>
      </w:tr>
      <w:tr w:rsidR="00E6226A" w:rsidRPr="00582101" w14:paraId="160426B0" w14:textId="77777777" w:rsidTr="003C2601">
        <w:tc>
          <w:tcPr>
            <w:tcW w:w="2405" w:type="dxa"/>
          </w:tcPr>
          <w:p w14:paraId="24DC0E2E" w14:textId="77777777" w:rsidR="00E6226A" w:rsidRPr="00582101" w:rsidRDefault="00E6226A" w:rsidP="003C2601">
            <w:pPr>
              <w:spacing w:after="5"/>
              <w:ind w:right="18"/>
            </w:pPr>
          </w:p>
        </w:tc>
        <w:tc>
          <w:tcPr>
            <w:tcW w:w="3941" w:type="dxa"/>
          </w:tcPr>
          <w:p w14:paraId="2918CD49" w14:textId="77777777" w:rsidR="00E6226A" w:rsidRPr="00582101" w:rsidRDefault="00E6226A" w:rsidP="003C2601">
            <w:pPr>
              <w:spacing w:after="5"/>
              <w:ind w:right="18"/>
            </w:pPr>
            <w:r w:rsidRPr="00582101">
              <w:t>Relevance</w:t>
            </w:r>
          </w:p>
        </w:tc>
        <w:tc>
          <w:tcPr>
            <w:tcW w:w="1304" w:type="dxa"/>
          </w:tcPr>
          <w:p w14:paraId="37882371" w14:textId="77777777" w:rsidR="00E6226A" w:rsidRPr="00582101" w:rsidRDefault="00E6226A" w:rsidP="003C2601">
            <w:pPr>
              <w:spacing w:after="5"/>
              <w:ind w:right="18"/>
              <w:jc w:val="center"/>
            </w:pPr>
            <w:r w:rsidRPr="00582101">
              <w:t>5</w:t>
            </w:r>
          </w:p>
        </w:tc>
        <w:tc>
          <w:tcPr>
            <w:tcW w:w="1360" w:type="dxa"/>
          </w:tcPr>
          <w:p w14:paraId="7CC4692F" w14:textId="77777777" w:rsidR="00E6226A" w:rsidRPr="00582101" w:rsidRDefault="00E6226A" w:rsidP="003C2601">
            <w:pPr>
              <w:spacing w:after="5"/>
              <w:ind w:right="18"/>
              <w:jc w:val="center"/>
            </w:pPr>
          </w:p>
        </w:tc>
      </w:tr>
      <w:tr w:rsidR="00E6226A" w:rsidRPr="00582101" w14:paraId="7D750E06" w14:textId="77777777" w:rsidTr="003C2601">
        <w:tc>
          <w:tcPr>
            <w:tcW w:w="2405" w:type="dxa"/>
          </w:tcPr>
          <w:p w14:paraId="384CF618" w14:textId="77777777" w:rsidR="00E6226A" w:rsidRPr="00582101" w:rsidRDefault="00E6226A" w:rsidP="003C2601">
            <w:pPr>
              <w:spacing w:after="5"/>
              <w:ind w:right="18"/>
            </w:pPr>
            <w:r w:rsidRPr="00582101">
              <w:t>Application</w:t>
            </w:r>
          </w:p>
        </w:tc>
        <w:tc>
          <w:tcPr>
            <w:tcW w:w="3941" w:type="dxa"/>
          </w:tcPr>
          <w:p w14:paraId="7B89CD7B" w14:textId="77777777" w:rsidR="00E6226A" w:rsidRPr="00582101" w:rsidRDefault="00E6226A" w:rsidP="003C2601">
            <w:pPr>
              <w:spacing w:after="5"/>
              <w:ind w:right="18"/>
            </w:pPr>
            <w:r w:rsidRPr="00582101">
              <w:t>Workings</w:t>
            </w:r>
          </w:p>
        </w:tc>
        <w:tc>
          <w:tcPr>
            <w:tcW w:w="1304" w:type="dxa"/>
          </w:tcPr>
          <w:p w14:paraId="709CF4EC" w14:textId="77777777" w:rsidR="00E6226A" w:rsidRPr="00582101" w:rsidRDefault="00E6226A" w:rsidP="003C2601">
            <w:pPr>
              <w:spacing w:after="5"/>
              <w:ind w:right="18"/>
              <w:jc w:val="center"/>
            </w:pPr>
            <w:r w:rsidRPr="00582101">
              <w:t>6</w:t>
            </w:r>
          </w:p>
        </w:tc>
        <w:tc>
          <w:tcPr>
            <w:tcW w:w="1360" w:type="dxa"/>
          </w:tcPr>
          <w:p w14:paraId="506CEAB5" w14:textId="77777777" w:rsidR="00E6226A" w:rsidRPr="00582101" w:rsidRDefault="00E6226A" w:rsidP="003C2601">
            <w:pPr>
              <w:spacing w:after="5"/>
              <w:ind w:right="18"/>
              <w:jc w:val="center"/>
            </w:pPr>
          </w:p>
        </w:tc>
      </w:tr>
      <w:tr w:rsidR="00E6226A" w:rsidRPr="00582101" w14:paraId="1700CBB6" w14:textId="77777777" w:rsidTr="003C2601">
        <w:tc>
          <w:tcPr>
            <w:tcW w:w="2405" w:type="dxa"/>
          </w:tcPr>
          <w:p w14:paraId="0EA7E814" w14:textId="77777777" w:rsidR="00E6226A" w:rsidRPr="00582101" w:rsidRDefault="00E6226A" w:rsidP="003C2601">
            <w:pPr>
              <w:spacing w:after="5"/>
              <w:ind w:right="18"/>
            </w:pPr>
          </w:p>
        </w:tc>
        <w:tc>
          <w:tcPr>
            <w:tcW w:w="3941" w:type="dxa"/>
          </w:tcPr>
          <w:p w14:paraId="5A7F1052" w14:textId="77777777" w:rsidR="00E6226A" w:rsidRPr="00582101" w:rsidRDefault="00E6226A" w:rsidP="003C2601">
            <w:pPr>
              <w:spacing w:after="5"/>
              <w:ind w:right="18"/>
            </w:pPr>
            <w:r w:rsidRPr="00582101">
              <w:t>Find the value of the option today</w:t>
            </w:r>
          </w:p>
        </w:tc>
        <w:tc>
          <w:tcPr>
            <w:tcW w:w="1304" w:type="dxa"/>
          </w:tcPr>
          <w:p w14:paraId="57A1F773" w14:textId="77777777" w:rsidR="00E6226A" w:rsidRPr="00582101" w:rsidRDefault="00E6226A" w:rsidP="003C2601">
            <w:pPr>
              <w:spacing w:after="5"/>
              <w:ind w:right="18"/>
              <w:jc w:val="center"/>
            </w:pPr>
            <w:r w:rsidRPr="00582101">
              <w:t>2</w:t>
            </w:r>
          </w:p>
        </w:tc>
        <w:tc>
          <w:tcPr>
            <w:tcW w:w="1360" w:type="dxa"/>
          </w:tcPr>
          <w:p w14:paraId="7B9ED290" w14:textId="77777777" w:rsidR="00E6226A" w:rsidRPr="00582101" w:rsidRDefault="00E6226A" w:rsidP="003C2601">
            <w:pPr>
              <w:spacing w:after="5"/>
              <w:ind w:right="18"/>
              <w:jc w:val="center"/>
            </w:pPr>
          </w:p>
        </w:tc>
      </w:tr>
      <w:tr w:rsidR="00E6226A" w:rsidRPr="00582101" w14:paraId="120762B2" w14:textId="77777777" w:rsidTr="003C2601">
        <w:tc>
          <w:tcPr>
            <w:tcW w:w="2405" w:type="dxa"/>
          </w:tcPr>
          <w:p w14:paraId="1493C017" w14:textId="77777777" w:rsidR="00E6226A" w:rsidRPr="00582101" w:rsidRDefault="00E6226A" w:rsidP="003C2601">
            <w:pPr>
              <w:spacing w:after="5"/>
              <w:ind w:right="18"/>
            </w:pPr>
          </w:p>
        </w:tc>
        <w:tc>
          <w:tcPr>
            <w:tcW w:w="3941" w:type="dxa"/>
          </w:tcPr>
          <w:p w14:paraId="033CE3F6" w14:textId="77777777" w:rsidR="00E6226A" w:rsidRPr="00582101" w:rsidRDefault="00E6226A" w:rsidP="003C2601">
            <w:pPr>
              <w:spacing w:after="5"/>
              <w:ind w:right="18"/>
            </w:pPr>
            <w:r w:rsidRPr="00582101">
              <w:t>Compare your calculated theoretical risk-free rate of return with the return from government bonds</w:t>
            </w:r>
          </w:p>
        </w:tc>
        <w:tc>
          <w:tcPr>
            <w:tcW w:w="1304" w:type="dxa"/>
          </w:tcPr>
          <w:p w14:paraId="52021148" w14:textId="77777777" w:rsidR="00E6226A" w:rsidRPr="00582101" w:rsidRDefault="00E6226A" w:rsidP="003C2601">
            <w:pPr>
              <w:spacing w:after="5"/>
              <w:ind w:right="18"/>
              <w:jc w:val="center"/>
            </w:pPr>
            <w:r w:rsidRPr="00582101">
              <w:t>2</w:t>
            </w:r>
          </w:p>
        </w:tc>
        <w:tc>
          <w:tcPr>
            <w:tcW w:w="1360" w:type="dxa"/>
          </w:tcPr>
          <w:p w14:paraId="345DEAD9" w14:textId="77777777" w:rsidR="00E6226A" w:rsidRPr="00582101" w:rsidRDefault="00E6226A" w:rsidP="003C2601">
            <w:pPr>
              <w:spacing w:after="5"/>
              <w:ind w:right="18"/>
              <w:jc w:val="center"/>
            </w:pPr>
          </w:p>
        </w:tc>
      </w:tr>
      <w:tr w:rsidR="00E6226A" w:rsidRPr="00582101" w14:paraId="7CDFD2B6" w14:textId="77777777" w:rsidTr="003C2601">
        <w:tc>
          <w:tcPr>
            <w:tcW w:w="2405" w:type="dxa"/>
          </w:tcPr>
          <w:p w14:paraId="406214AA" w14:textId="77777777" w:rsidR="00E6226A" w:rsidRPr="00582101" w:rsidRDefault="00E6226A" w:rsidP="003C2601">
            <w:pPr>
              <w:spacing w:after="5"/>
              <w:ind w:right="18"/>
            </w:pPr>
          </w:p>
        </w:tc>
        <w:tc>
          <w:tcPr>
            <w:tcW w:w="3941" w:type="dxa"/>
          </w:tcPr>
          <w:p w14:paraId="0DBF9AF9" w14:textId="77777777" w:rsidR="00E6226A" w:rsidRPr="00582101" w:rsidRDefault="00E6226A" w:rsidP="003C2601">
            <w:pPr>
              <w:spacing w:after="5"/>
              <w:ind w:right="18"/>
            </w:pPr>
            <w:r w:rsidRPr="00582101">
              <w:t>Write your conclusion</w:t>
            </w:r>
          </w:p>
        </w:tc>
        <w:tc>
          <w:tcPr>
            <w:tcW w:w="1304" w:type="dxa"/>
          </w:tcPr>
          <w:p w14:paraId="0AA8F470" w14:textId="77777777" w:rsidR="00E6226A" w:rsidRPr="00582101" w:rsidRDefault="00E6226A" w:rsidP="003C2601">
            <w:pPr>
              <w:spacing w:after="5"/>
              <w:ind w:right="18"/>
              <w:jc w:val="center"/>
            </w:pPr>
            <w:r w:rsidRPr="00582101">
              <w:t>5</w:t>
            </w:r>
          </w:p>
        </w:tc>
        <w:tc>
          <w:tcPr>
            <w:tcW w:w="1360" w:type="dxa"/>
          </w:tcPr>
          <w:p w14:paraId="0EB62616" w14:textId="77777777" w:rsidR="00E6226A" w:rsidRPr="00582101" w:rsidRDefault="00E6226A" w:rsidP="003C2601">
            <w:pPr>
              <w:spacing w:after="5"/>
              <w:ind w:right="18"/>
              <w:jc w:val="center"/>
            </w:pPr>
          </w:p>
        </w:tc>
      </w:tr>
      <w:tr w:rsidR="00E6226A" w:rsidRPr="00582101" w14:paraId="3EF798A0" w14:textId="77777777" w:rsidTr="003C2601">
        <w:tc>
          <w:tcPr>
            <w:tcW w:w="2405" w:type="dxa"/>
          </w:tcPr>
          <w:p w14:paraId="31A37D37" w14:textId="77777777" w:rsidR="00E6226A" w:rsidRPr="00582101" w:rsidRDefault="00E6226A" w:rsidP="003C2601">
            <w:pPr>
              <w:spacing w:after="5"/>
              <w:ind w:right="18"/>
            </w:pPr>
            <w:r w:rsidRPr="00582101">
              <w:t>Limitations</w:t>
            </w:r>
          </w:p>
        </w:tc>
        <w:tc>
          <w:tcPr>
            <w:tcW w:w="3941" w:type="dxa"/>
          </w:tcPr>
          <w:p w14:paraId="68076C70" w14:textId="77777777" w:rsidR="00E6226A" w:rsidRPr="00582101" w:rsidRDefault="00E6226A" w:rsidP="003C2601">
            <w:pPr>
              <w:spacing w:after="5"/>
              <w:ind w:right="18"/>
            </w:pPr>
            <w:r w:rsidRPr="00582101">
              <w:t>Strengths and weaknesses</w:t>
            </w:r>
          </w:p>
        </w:tc>
        <w:tc>
          <w:tcPr>
            <w:tcW w:w="1304" w:type="dxa"/>
          </w:tcPr>
          <w:p w14:paraId="7FD7ED22" w14:textId="77777777" w:rsidR="00E6226A" w:rsidRPr="00582101" w:rsidRDefault="00E6226A" w:rsidP="003C2601">
            <w:pPr>
              <w:spacing w:after="5"/>
              <w:ind w:right="18"/>
              <w:jc w:val="center"/>
            </w:pPr>
            <w:r w:rsidRPr="00582101">
              <w:t>5</w:t>
            </w:r>
          </w:p>
        </w:tc>
        <w:tc>
          <w:tcPr>
            <w:tcW w:w="1360" w:type="dxa"/>
          </w:tcPr>
          <w:p w14:paraId="19B13980" w14:textId="77777777" w:rsidR="00E6226A" w:rsidRPr="00582101" w:rsidRDefault="00E6226A" w:rsidP="003C2601">
            <w:pPr>
              <w:spacing w:after="5"/>
              <w:ind w:right="18"/>
              <w:jc w:val="center"/>
            </w:pPr>
          </w:p>
        </w:tc>
      </w:tr>
      <w:tr w:rsidR="00E6226A" w:rsidRPr="00582101" w14:paraId="0447A8EC" w14:textId="77777777" w:rsidTr="003C2601">
        <w:tc>
          <w:tcPr>
            <w:tcW w:w="6346" w:type="dxa"/>
            <w:gridSpan w:val="2"/>
          </w:tcPr>
          <w:p w14:paraId="3BA703A6" w14:textId="77777777" w:rsidR="00E6226A" w:rsidRPr="00582101" w:rsidRDefault="00E6226A" w:rsidP="003C2601">
            <w:pPr>
              <w:spacing w:after="5"/>
              <w:ind w:right="18"/>
              <w:jc w:val="center"/>
              <w:rPr>
                <w:b/>
                <w:bCs/>
              </w:rPr>
            </w:pPr>
            <w:r w:rsidRPr="00582101">
              <w:rPr>
                <w:b/>
                <w:bCs/>
              </w:rPr>
              <w:t>Total marks for question 3</w:t>
            </w:r>
          </w:p>
        </w:tc>
        <w:tc>
          <w:tcPr>
            <w:tcW w:w="1304" w:type="dxa"/>
          </w:tcPr>
          <w:p w14:paraId="1143C2C3" w14:textId="77777777" w:rsidR="00E6226A" w:rsidRPr="00582101" w:rsidRDefault="00E6226A" w:rsidP="003C2601">
            <w:pPr>
              <w:spacing w:after="5"/>
              <w:ind w:right="18"/>
              <w:jc w:val="right"/>
              <w:rPr>
                <w:b/>
                <w:bCs/>
              </w:rPr>
            </w:pPr>
            <w:r w:rsidRPr="00582101">
              <w:rPr>
                <w:b/>
                <w:bCs/>
              </w:rPr>
              <w:t>35</w:t>
            </w:r>
          </w:p>
        </w:tc>
        <w:tc>
          <w:tcPr>
            <w:tcW w:w="1360" w:type="dxa"/>
          </w:tcPr>
          <w:p w14:paraId="6F9362F1" w14:textId="77777777" w:rsidR="00E6226A" w:rsidRPr="00582101" w:rsidRDefault="00E6226A" w:rsidP="003C2601">
            <w:pPr>
              <w:spacing w:after="5"/>
              <w:ind w:right="18"/>
              <w:jc w:val="center"/>
            </w:pPr>
          </w:p>
        </w:tc>
      </w:tr>
      <w:tr w:rsidR="00E6226A" w:rsidRPr="00582101" w14:paraId="4D55B768" w14:textId="77777777" w:rsidTr="003C2601">
        <w:tc>
          <w:tcPr>
            <w:tcW w:w="6346" w:type="dxa"/>
            <w:gridSpan w:val="2"/>
          </w:tcPr>
          <w:p w14:paraId="4C281277" w14:textId="77777777" w:rsidR="00E6226A" w:rsidRPr="00582101" w:rsidRDefault="00E6226A" w:rsidP="003C2601">
            <w:pPr>
              <w:spacing w:after="5"/>
              <w:ind w:right="18"/>
              <w:jc w:val="center"/>
              <w:rPr>
                <w:b/>
                <w:bCs/>
              </w:rPr>
            </w:pPr>
            <w:r w:rsidRPr="00582101">
              <w:rPr>
                <w:b/>
                <w:bCs/>
              </w:rPr>
              <w:t>Total marks for the assignment</w:t>
            </w:r>
          </w:p>
        </w:tc>
        <w:tc>
          <w:tcPr>
            <w:tcW w:w="1304" w:type="dxa"/>
          </w:tcPr>
          <w:p w14:paraId="385949EE" w14:textId="77777777" w:rsidR="00E6226A" w:rsidRPr="00582101" w:rsidRDefault="00E6226A" w:rsidP="003C2601">
            <w:pPr>
              <w:spacing w:after="5"/>
              <w:ind w:right="18"/>
              <w:jc w:val="right"/>
              <w:rPr>
                <w:b/>
                <w:bCs/>
              </w:rPr>
            </w:pPr>
            <w:r w:rsidRPr="00582101">
              <w:rPr>
                <w:b/>
                <w:bCs/>
              </w:rPr>
              <w:t>100</w:t>
            </w:r>
          </w:p>
        </w:tc>
        <w:tc>
          <w:tcPr>
            <w:tcW w:w="1360" w:type="dxa"/>
          </w:tcPr>
          <w:p w14:paraId="5475FC1D" w14:textId="77777777" w:rsidR="00E6226A" w:rsidRPr="00582101" w:rsidRDefault="00E6226A" w:rsidP="003C2601">
            <w:pPr>
              <w:spacing w:after="5"/>
              <w:ind w:right="18"/>
              <w:jc w:val="center"/>
            </w:pPr>
          </w:p>
        </w:tc>
      </w:tr>
    </w:tbl>
    <w:p w14:paraId="6C69E692" w14:textId="77777777" w:rsidR="00E6226A" w:rsidRPr="00582101" w:rsidRDefault="00E6226A" w:rsidP="00E6226A">
      <w:pPr>
        <w:spacing w:after="5"/>
        <w:ind w:right="18"/>
      </w:pPr>
    </w:p>
    <w:p w14:paraId="35BF6E6B" w14:textId="77777777" w:rsidR="00E6226A" w:rsidRPr="00582101" w:rsidRDefault="00E6226A" w:rsidP="00E6226A">
      <w:pPr>
        <w:spacing w:line="480" w:lineRule="auto"/>
        <w:ind w:firstLine="720"/>
      </w:pPr>
    </w:p>
    <w:p w14:paraId="0BFBD09F" w14:textId="77777777" w:rsidR="00E6226A" w:rsidRDefault="00E6226A" w:rsidP="00E6226A"/>
    <w:p w14:paraId="567F1DC1" w14:textId="77777777" w:rsidR="00E6226A" w:rsidRPr="0076347C" w:rsidRDefault="00E6226A" w:rsidP="009B265B">
      <w:pPr>
        <w:spacing w:after="5"/>
        <w:ind w:right="18"/>
      </w:pPr>
      <w:r>
        <w:t xml:space="preserve"> </w:t>
      </w:r>
    </w:p>
    <w:sectPr w:rsidR="00E6226A" w:rsidRPr="0076347C" w:rsidSect="00FF36C9">
      <w:footerReference w:type="even" r:id="rId10"/>
      <w:footerReference w:type="default" r:id="rId11"/>
      <w:pgSz w:w="11906" w:h="16838"/>
      <w:pgMar w:top="975" w:right="930" w:bottom="833"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0E69DC" w14:textId="77777777" w:rsidR="00322A08" w:rsidRDefault="00322A08" w:rsidP="00A41536">
      <w:r>
        <w:separator/>
      </w:r>
    </w:p>
  </w:endnote>
  <w:endnote w:type="continuationSeparator" w:id="0">
    <w:p w14:paraId="580BCD18" w14:textId="77777777" w:rsidR="00322A08" w:rsidRDefault="00322A08" w:rsidP="00A4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25103380"/>
      <w:docPartObj>
        <w:docPartGallery w:val="Page Numbers (Bottom of Page)"/>
        <w:docPartUnique/>
      </w:docPartObj>
    </w:sdtPr>
    <w:sdtContent>
      <w:p w14:paraId="00B5B7BB" w14:textId="4578A28F" w:rsidR="00A41536" w:rsidRDefault="00A41536" w:rsidP="009147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DCF527" w14:textId="77777777" w:rsidR="00A41536" w:rsidRDefault="00A41536" w:rsidP="00A415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91095990"/>
      <w:docPartObj>
        <w:docPartGallery w:val="Page Numbers (Bottom of Page)"/>
        <w:docPartUnique/>
      </w:docPartObj>
    </w:sdtPr>
    <w:sdtContent>
      <w:p w14:paraId="02782B8E" w14:textId="3A84F003" w:rsidR="00A41536" w:rsidRDefault="00A41536" w:rsidP="009147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8E5C9B6" w14:textId="77777777" w:rsidR="00A41536" w:rsidRDefault="00A41536" w:rsidP="00A415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FB3E4D" w14:textId="77777777" w:rsidR="00322A08" w:rsidRDefault="00322A08" w:rsidP="00A41536">
      <w:r>
        <w:separator/>
      </w:r>
    </w:p>
  </w:footnote>
  <w:footnote w:type="continuationSeparator" w:id="0">
    <w:p w14:paraId="21618F9D" w14:textId="77777777" w:rsidR="00322A08" w:rsidRDefault="00322A08" w:rsidP="00A41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584E"/>
    <w:multiLevelType w:val="hybridMultilevel"/>
    <w:tmpl w:val="E46CA274"/>
    <w:lvl w:ilvl="0" w:tplc="DF707F94">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FAC6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A6B2C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3A701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E674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28C7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44BB1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D08E0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3E10F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19223D"/>
    <w:multiLevelType w:val="hybridMultilevel"/>
    <w:tmpl w:val="440035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F357E1"/>
    <w:multiLevelType w:val="hybridMultilevel"/>
    <w:tmpl w:val="EDD805BC"/>
    <w:lvl w:ilvl="0" w:tplc="B838E460">
      <w:start w:val="1"/>
      <w:numFmt w:val="lowerLetter"/>
      <w:lvlText w:val="%1)"/>
      <w:lvlJc w:val="left"/>
      <w:pPr>
        <w:ind w:left="811" w:hanging="360"/>
      </w:pPr>
      <w:rPr>
        <w:rFonts w:hint="default"/>
      </w:rPr>
    </w:lvl>
    <w:lvl w:ilvl="1" w:tplc="08090019" w:tentative="1">
      <w:start w:val="1"/>
      <w:numFmt w:val="lowerLetter"/>
      <w:lvlText w:val="%2."/>
      <w:lvlJc w:val="left"/>
      <w:pPr>
        <w:ind w:left="1531" w:hanging="360"/>
      </w:pPr>
    </w:lvl>
    <w:lvl w:ilvl="2" w:tplc="0809001B" w:tentative="1">
      <w:start w:val="1"/>
      <w:numFmt w:val="lowerRoman"/>
      <w:lvlText w:val="%3."/>
      <w:lvlJc w:val="right"/>
      <w:pPr>
        <w:ind w:left="2251" w:hanging="180"/>
      </w:pPr>
    </w:lvl>
    <w:lvl w:ilvl="3" w:tplc="0809000F" w:tentative="1">
      <w:start w:val="1"/>
      <w:numFmt w:val="decimal"/>
      <w:lvlText w:val="%4."/>
      <w:lvlJc w:val="left"/>
      <w:pPr>
        <w:ind w:left="2971" w:hanging="360"/>
      </w:pPr>
    </w:lvl>
    <w:lvl w:ilvl="4" w:tplc="08090019" w:tentative="1">
      <w:start w:val="1"/>
      <w:numFmt w:val="lowerLetter"/>
      <w:lvlText w:val="%5."/>
      <w:lvlJc w:val="left"/>
      <w:pPr>
        <w:ind w:left="3691" w:hanging="360"/>
      </w:pPr>
    </w:lvl>
    <w:lvl w:ilvl="5" w:tplc="0809001B" w:tentative="1">
      <w:start w:val="1"/>
      <w:numFmt w:val="lowerRoman"/>
      <w:lvlText w:val="%6."/>
      <w:lvlJc w:val="right"/>
      <w:pPr>
        <w:ind w:left="4411" w:hanging="180"/>
      </w:pPr>
    </w:lvl>
    <w:lvl w:ilvl="6" w:tplc="0809000F" w:tentative="1">
      <w:start w:val="1"/>
      <w:numFmt w:val="decimal"/>
      <w:lvlText w:val="%7."/>
      <w:lvlJc w:val="left"/>
      <w:pPr>
        <w:ind w:left="5131" w:hanging="360"/>
      </w:pPr>
    </w:lvl>
    <w:lvl w:ilvl="7" w:tplc="08090019" w:tentative="1">
      <w:start w:val="1"/>
      <w:numFmt w:val="lowerLetter"/>
      <w:lvlText w:val="%8."/>
      <w:lvlJc w:val="left"/>
      <w:pPr>
        <w:ind w:left="5851" w:hanging="360"/>
      </w:pPr>
    </w:lvl>
    <w:lvl w:ilvl="8" w:tplc="0809001B" w:tentative="1">
      <w:start w:val="1"/>
      <w:numFmt w:val="lowerRoman"/>
      <w:lvlText w:val="%9."/>
      <w:lvlJc w:val="right"/>
      <w:pPr>
        <w:ind w:left="6571" w:hanging="180"/>
      </w:pPr>
    </w:lvl>
  </w:abstractNum>
  <w:abstractNum w:abstractNumId="3" w15:restartNumberingAfterBreak="0">
    <w:nsid w:val="1B374B1C"/>
    <w:multiLevelType w:val="hybridMultilevel"/>
    <w:tmpl w:val="4616183A"/>
    <w:lvl w:ilvl="0" w:tplc="E7B0010C">
      <w:start w:val="6"/>
      <w:numFmt w:val="decimal"/>
      <w:pStyle w:val="Heading1"/>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12F08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E4D59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A86F75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F2579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444EE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841A6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26ABD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BC5A3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2D7D24"/>
    <w:multiLevelType w:val="hybridMultilevel"/>
    <w:tmpl w:val="4E34B99E"/>
    <w:lvl w:ilvl="0" w:tplc="76C4AEF0">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02B38E">
      <w:start w:val="1"/>
      <w:numFmt w:val="lowerLetter"/>
      <w:lvlText w:val="%2"/>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FE3210">
      <w:start w:val="1"/>
      <w:numFmt w:val="lowerRoman"/>
      <w:lvlText w:val="%3"/>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4277B4">
      <w:start w:val="1"/>
      <w:numFmt w:val="decimal"/>
      <w:lvlText w:val="%4"/>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CCE8EC">
      <w:start w:val="1"/>
      <w:numFmt w:val="lowerLetter"/>
      <w:lvlText w:val="%5"/>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9AA9A6">
      <w:start w:val="1"/>
      <w:numFmt w:val="lowerRoman"/>
      <w:lvlText w:val="%6"/>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B3E8B72">
      <w:start w:val="1"/>
      <w:numFmt w:val="decimal"/>
      <w:lvlText w:val="%7"/>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1029E48">
      <w:start w:val="1"/>
      <w:numFmt w:val="lowerLetter"/>
      <w:lvlText w:val="%8"/>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62256A">
      <w:start w:val="1"/>
      <w:numFmt w:val="lowerRoman"/>
      <w:lvlText w:val="%9"/>
      <w:lvlJc w:val="left"/>
      <w:pPr>
        <w:ind w:left="6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1C5CE2"/>
    <w:multiLevelType w:val="hybridMultilevel"/>
    <w:tmpl w:val="0BBC960C"/>
    <w:lvl w:ilvl="0" w:tplc="CAB284D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3E2F4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5EF56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8A586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9C345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E8D64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FC993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9628A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6260C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2E52AF"/>
    <w:multiLevelType w:val="hybridMultilevel"/>
    <w:tmpl w:val="31249A46"/>
    <w:lvl w:ilvl="0" w:tplc="F25441B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88ECB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744E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7620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76C5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1C1BF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1406F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684F7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28A91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A1D2C0B"/>
    <w:multiLevelType w:val="multilevel"/>
    <w:tmpl w:val="B64C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153A2A"/>
    <w:multiLevelType w:val="hybridMultilevel"/>
    <w:tmpl w:val="381E656A"/>
    <w:lvl w:ilvl="0" w:tplc="FE84D0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E0C2F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EC08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805B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AA9F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8CF0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7296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5A48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4690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3396A76"/>
    <w:multiLevelType w:val="hybridMultilevel"/>
    <w:tmpl w:val="FECEC0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F190BC4"/>
    <w:multiLevelType w:val="hybridMultilevel"/>
    <w:tmpl w:val="3AA0936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2C01F6C"/>
    <w:multiLevelType w:val="hybridMultilevel"/>
    <w:tmpl w:val="29A4F3A8"/>
    <w:lvl w:ilvl="0" w:tplc="4E068F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A1C0AB2"/>
    <w:multiLevelType w:val="hybridMultilevel"/>
    <w:tmpl w:val="193ED1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EC61BB"/>
    <w:multiLevelType w:val="hybridMultilevel"/>
    <w:tmpl w:val="B392547A"/>
    <w:lvl w:ilvl="0" w:tplc="B95C834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4" w15:restartNumberingAfterBreak="0">
    <w:nsid w:val="726017AF"/>
    <w:multiLevelType w:val="hybridMultilevel"/>
    <w:tmpl w:val="7B74A8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AB5092"/>
    <w:multiLevelType w:val="hybridMultilevel"/>
    <w:tmpl w:val="193ED1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271208"/>
    <w:multiLevelType w:val="multilevel"/>
    <w:tmpl w:val="4400358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D7841C9"/>
    <w:multiLevelType w:val="hybridMultilevel"/>
    <w:tmpl w:val="58AC2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8"/>
  </w:num>
  <w:num w:numId="5">
    <w:abstractNumId w:val="5"/>
  </w:num>
  <w:num w:numId="6">
    <w:abstractNumId w:val="3"/>
  </w:num>
  <w:num w:numId="7">
    <w:abstractNumId w:val="13"/>
  </w:num>
  <w:num w:numId="8">
    <w:abstractNumId w:val="2"/>
  </w:num>
  <w:num w:numId="9">
    <w:abstractNumId w:val="14"/>
  </w:num>
  <w:num w:numId="10">
    <w:abstractNumId w:val="12"/>
  </w:num>
  <w:num w:numId="11">
    <w:abstractNumId w:val="1"/>
  </w:num>
  <w:num w:numId="12">
    <w:abstractNumId w:val="16"/>
  </w:num>
  <w:num w:numId="13">
    <w:abstractNumId w:val="11"/>
  </w:num>
  <w:num w:numId="14">
    <w:abstractNumId w:val="15"/>
  </w:num>
  <w:num w:numId="15">
    <w:abstractNumId w:val="7"/>
  </w:num>
  <w:num w:numId="16">
    <w:abstractNumId w:val="10"/>
  </w:num>
  <w:num w:numId="17">
    <w:abstractNumId w:val="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6A"/>
    <w:rsid w:val="000202EC"/>
    <w:rsid w:val="000C0503"/>
    <w:rsid w:val="000E7DE6"/>
    <w:rsid w:val="00113F0A"/>
    <w:rsid w:val="001261CD"/>
    <w:rsid w:val="0014726A"/>
    <w:rsid w:val="001573F5"/>
    <w:rsid w:val="00173DFA"/>
    <w:rsid w:val="00187AA1"/>
    <w:rsid w:val="002A315A"/>
    <w:rsid w:val="002F5D79"/>
    <w:rsid w:val="00317587"/>
    <w:rsid w:val="00322A08"/>
    <w:rsid w:val="003913B3"/>
    <w:rsid w:val="003B7131"/>
    <w:rsid w:val="00457ED0"/>
    <w:rsid w:val="004F0E68"/>
    <w:rsid w:val="00504C96"/>
    <w:rsid w:val="005310FB"/>
    <w:rsid w:val="0055095A"/>
    <w:rsid w:val="0055116D"/>
    <w:rsid w:val="005578EB"/>
    <w:rsid w:val="005662D9"/>
    <w:rsid w:val="005B019D"/>
    <w:rsid w:val="006327A3"/>
    <w:rsid w:val="00652E3E"/>
    <w:rsid w:val="00665870"/>
    <w:rsid w:val="00675256"/>
    <w:rsid w:val="0076347C"/>
    <w:rsid w:val="00781B0D"/>
    <w:rsid w:val="007C5430"/>
    <w:rsid w:val="00814D5C"/>
    <w:rsid w:val="00880217"/>
    <w:rsid w:val="008B00B8"/>
    <w:rsid w:val="009B265B"/>
    <w:rsid w:val="00A13901"/>
    <w:rsid w:val="00A41536"/>
    <w:rsid w:val="00A83A43"/>
    <w:rsid w:val="00AD6F87"/>
    <w:rsid w:val="00B22740"/>
    <w:rsid w:val="00BB7335"/>
    <w:rsid w:val="00C93655"/>
    <w:rsid w:val="00C93EAB"/>
    <w:rsid w:val="00CF6F30"/>
    <w:rsid w:val="00CF7422"/>
    <w:rsid w:val="00D10FFC"/>
    <w:rsid w:val="00D61175"/>
    <w:rsid w:val="00D670F5"/>
    <w:rsid w:val="00DD1C51"/>
    <w:rsid w:val="00DE388D"/>
    <w:rsid w:val="00DF6D69"/>
    <w:rsid w:val="00E47111"/>
    <w:rsid w:val="00E5074A"/>
    <w:rsid w:val="00E6226A"/>
    <w:rsid w:val="00E639E4"/>
    <w:rsid w:val="00EA6A21"/>
    <w:rsid w:val="00ED3F7C"/>
    <w:rsid w:val="00EE4505"/>
    <w:rsid w:val="00EF32A2"/>
    <w:rsid w:val="00FF36C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537FF"/>
  <w15:docId w15:val="{653E1E7C-CDBC-584A-9CF4-35D750F4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F7C"/>
    <w:rPr>
      <w:rFonts w:ascii="Times New Roman" w:eastAsia="Times New Roman" w:hAnsi="Times New Roman" w:cs="Times New Roman"/>
    </w:rPr>
  </w:style>
  <w:style w:type="paragraph" w:styleId="Heading1">
    <w:name w:val="heading 1"/>
    <w:next w:val="Normal"/>
    <w:link w:val="Heading1Char"/>
    <w:uiPriority w:val="9"/>
    <w:qFormat/>
    <w:pPr>
      <w:keepNext/>
      <w:keepLines/>
      <w:numPr>
        <w:numId w:val="6"/>
      </w:numPr>
      <w:spacing w:after="21" w:line="259" w:lineRule="auto"/>
      <w:ind w:left="10" w:right="63"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EA6A21"/>
    <w:pPr>
      <w:spacing w:after="89" w:line="271" w:lineRule="auto"/>
      <w:ind w:left="720" w:hanging="10"/>
      <w:contextualSpacing/>
    </w:pPr>
    <w:rPr>
      <w:rFonts w:ascii="Calibri" w:eastAsia="Calibri" w:hAnsi="Calibri" w:cs="Calibri"/>
      <w:color w:val="000000"/>
      <w:lang w:eastAsia="en-AU" w:bidi="en-AU"/>
    </w:rPr>
  </w:style>
  <w:style w:type="table" w:styleId="TableGrid0">
    <w:name w:val="Table Grid"/>
    <w:basedOn w:val="TableNormal"/>
    <w:uiPriority w:val="39"/>
    <w:rsid w:val="009B2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6226A"/>
    <w:pPr>
      <w:spacing w:after="160" w:line="259" w:lineRule="auto"/>
    </w:pPr>
    <w:rPr>
      <w:rFonts w:asciiTheme="minorHAnsi" w:eastAsiaTheme="minorHAnsi" w:hAnsiTheme="minorHAnsi" w:cstheme="minorBidi"/>
      <w:sz w:val="22"/>
      <w:szCs w:val="22"/>
      <w:lang w:val="en-US" w:eastAsia="en-US"/>
    </w:rPr>
  </w:style>
  <w:style w:type="paragraph" w:styleId="Footer">
    <w:name w:val="footer"/>
    <w:basedOn w:val="Normal"/>
    <w:link w:val="FooterChar"/>
    <w:uiPriority w:val="99"/>
    <w:unhideWhenUsed/>
    <w:rsid w:val="00A41536"/>
    <w:pPr>
      <w:tabs>
        <w:tab w:val="center" w:pos="4680"/>
        <w:tab w:val="right" w:pos="9360"/>
      </w:tabs>
    </w:pPr>
  </w:style>
  <w:style w:type="character" w:customStyle="1" w:styleId="FooterChar">
    <w:name w:val="Footer Char"/>
    <w:basedOn w:val="DefaultParagraphFont"/>
    <w:link w:val="Footer"/>
    <w:uiPriority w:val="99"/>
    <w:rsid w:val="00A41536"/>
    <w:rPr>
      <w:rFonts w:ascii="Times New Roman" w:eastAsia="Times New Roman" w:hAnsi="Times New Roman" w:cs="Times New Roman"/>
    </w:rPr>
  </w:style>
  <w:style w:type="character" w:styleId="PageNumber">
    <w:name w:val="page number"/>
    <w:basedOn w:val="DefaultParagraphFont"/>
    <w:uiPriority w:val="99"/>
    <w:semiHidden/>
    <w:unhideWhenUsed/>
    <w:rsid w:val="00A41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427414">
      <w:bodyDiv w:val="1"/>
      <w:marLeft w:val="0"/>
      <w:marRight w:val="0"/>
      <w:marTop w:val="0"/>
      <w:marBottom w:val="0"/>
      <w:divBdr>
        <w:top w:val="none" w:sz="0" w:space="0" w:color="auto"/>
        <w:left w:val="none" w:sz="0" w:space="0" w:color="auto"/>
        <w:bottom w:val="none" w:sz="0" w:space="0" w:color="auto"/>
        <w:right w:val="none" w:sz="0" w:space="0" w:color="auto"/>
      </w:divBdr>
    </w:div>
    <w:div w:id="594752995">
      <w:bodyDiv w:val="1"/>
      <w:marLeft w:val="0"/>
      <w:marRight w:val="0"/>
      <w:marTop w:val="0"/>
      <w:marBottom w:val="0"/>
      <w:divBdr>
        <w:top w:val="none" w:sz="0" w:space="0" w:color="auto"/>
        <w:left w:val="none" w:sz="0" w:space="0" w:color="auto"/>
        <w:bottom w:val="none" w:sz="0" w:space="0" w:color="auto"/>
        <w:right w:val="none" w:sz="0" w:space="0" w:color="auto"/>
      </w:divBdr>
    </w:div>
    <w:div w:id="1990211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Inv15</b:Tag>
    <b:SourceType>InternetSite</b:SourceType>
    <b:Guid>{195B64DF-7D06-4385-9275-27914F26552F}</b:Guid>
    <b:Title>Investopedia</b:Title>
    <b:Year>2015</b:Year>
    <b:Author>
      <b:Author>
        <b:Corporate>Investopedia</b:Corporate>
      </b:Author>
    </b:Author>
    <b:YearAccessed>2020</b:YearAccessed>
    <b:MonthAccessed>4</b:MonthAccessed>
    <b:DayAccessed>27</b:DayAccessed>
    <b:URL>https://www.investopedia.com/ask/answers/032415/it-more-advantageous-purchase-call-or-put-option.asp</b:URL>
    <b:RefOrder>1</b:RefOrder>
  </b:Source>
  <b:Source>
    <b:Tag>The20</b:Tag>
    <b:SourceType>InternetSite</b:SourceType>
    <b:Guid>{FD92FCB2-B24F-4335-826A-BDFF880D0EB1}</b:Guid>
    <b:Author>
      <b:Author>
        <b:NameList>
          <b:Person>
            <b:Last>Cory</b:Last>
            <b:First>Mitchel</b:First>
          </b:Person>
        </b:NameList>
      </b:Author>
    </b:Author>
    <b:Title>Nadex Binary Option Basics in the U.S.</b:Title>
    <b:Year>2020</b:Year>
    <b:YearAccessed>2020</b:YearAccessed>
    <b:MonthAccessed>4</b:MonthAccessed>
    <b:DayAccessed>27</b:DayAccessed>
    <b:URL>https://www.thebalance.com/binary-option-basics-in-the-u-s-nadex-binary-options-3875849</b:URL>
    <b:RefOrder>2</b:RefOrder>
  </b:Source>
  <b:Source>
    <b:Tag>Thi20</b:Tag>
    <b:SourceType>InternetSite</b:SourceType>
    <b:Guid>{8B467C00-BABE-42EB-88A6-9D6451AACA30}</b:Guid>
    <b:Author>
      <b:Author>
        <b:Corporate>This Matter</b:Corporate>
      </b:Author>
    </b:Author>
    <b:Title>This matter</b:Title>
    <b:Year>2020</b:Year>
    <b:YearAccessed>2020</b:YearAccessed>
    <b:MonthAccessed>4</b:MonthAccessed>
    <b:DayAccessed>27</b:DayAccessed>
    <b:URL>https://thismatter.com/money/options/put-call-parity.htm</b:URL>
    <b:RefOrder>3</b:RefOrder>
  </b:Source>
  <b:Source>
    <b:Tag>Thi201</b:Tag>
    <b:SourceType>InternetSite</b:SourceType>
    <b:Guid>{FE248DEE-E898-45A7-AE06-35245B090C18}</b:Guid>
    <b:Author>
      <b:Author>
        <b:Corporate>This Matter</b:Corporate>
      </b:Author>
    </b:Author>
    <b:Title>Binary Options</b:Title>
    <b:Year>2020</b:Year>
    <b:YearAccessed>2020</b:YearAccessed>
    <b:MonthAccessed>4</b:MonthAccessed>
    <b:DayAccessed>27</b:DayAccessed>
    <b:URL>https://thismatter.com/money/options/binary-options.htm</b:URL>
    <b:RefOrder>4</b:RefOrder>
  </b:Source>
  <b:Source>
    <b:Tag>BNK20</b:Tag>
    <b:SourceType>InternetSite</b:SourceType>
    <b:Guid>{AE800DC9-D0F9-4DE5-802B-38B0DE50252B}</b:Guid>
    <b:Title>Nasdaq</b:Title>
    <b:Year>2020</b:Year>
    <b:YearAccessed>2020</b:YearAccessed>
    <b:MonthAccessed>4</b:MonthAccessed>
    <b:DayAccessed>27</b:DayAccessed>
    <b:URL>https://www.nasdaq.com/articles/interesting-bk-put-and-call-options-for-april-17th-2020-02-24</b:URL>
    <b:Author>
      <b:Author>
        <b:Corporate>BNK Invest</b:Corporate>
      </b:Author>
    </b:Author>
    <b:RefOrder>5</b:RefOrder>
  </b:Source>
  <b:Source>
    <b:Tag>Har20</b:Tag>
    <b:SourceType>InternetSite</b:SourceType>
    <b:Guid>{2ED9F43E-7BA6-4365-8E75-50974C5E811E}</b:Guid>
    <b:Title>Binomial Option Pricing Model</b:Title>
    <b:Year>2020</b:Year>
    <b:Month>3</b:Month>
    <b:Day>24</b:Day>
    <b:YearAccessed>2020</b:YearAccessed>
    <b:MonthAccessed>4</b:MonthAccessed>
    <b:DayAccessed>27</b:DayAccessed>
    <b:Author>
      <b:Author>
        <b:NameList>
          <b:Person>
            <b:Last>Hargrave</b:Last>
            <b:First>Marshall</b:First>
          </b:Person>
        </b:NameList>
      </b:Author>
    </b:Author>
    <b:URL>https://www.investopedia.com/terms/b/binomialoptionpricing.asp</b:URL>
    <b:RefOrder>6</b:RefOrder>
  </b:Source>
  <b:Source>
    <b:Tag>Thi202</b:Tag>
    <b:SourceType>InternetSite</b:SourceType>
    <b:Guid>{CB3A3724-D0F1-4277-80DC-066CE77333B0}</b:Guid>
    <b:Author>
      <b:Author>
        <b:Corporate>This Matter</b:Corporate>
      </b:Author>
    </b:Author>
    <b:Title>Black scholes model</b:Title>
    <b:Year>2020</b:Year>
    <b:YearAccessed>2020</b:YearAccessed>
    <b:MonthAccessed>4</b:MonthAccessed>
    <b:DayAccessed>27</b:DayAccessed>
    <b:URL>https://thismatter.com/money/options/option-pricing-models.htm</b:URL>
    <b:RefOrder>7</b:RefOrder>
  </b:Source>
</b:Sources>
</file>

<file path=customXml/itemProps1.xml><?xml version="1.0" encoding="utf-8"?>
<ds:datastoreItem xmlns:ds="http://schemas.openxmlformats.org/officeDocument/2006/customXml" ds:itemID="{B12147BC-42B6-EE47-8B37-A86C6F0C0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3180</Words>
  <Characters>18128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Bui</dc:creator>
  <cp:keywords/>
  <cp:lastModifiedBy>KHALID ALSULAMI</cp:lastModifiedBy>
  <cp:revision>3</cp:revision>
  <cp:lastPrinted>2020-03-28T00:15:00Z</cp:lastPrinted>
  <dcterms:created xsi:type="dcterms:W3CDTF">2020-06-04T04:14:00Z</dcterms:created>
  <dcterms:modified xsi:type="dcterms:W3CDTF">2020-06-04T04:18:00Z</dcterms:modified>
</cp:coreProperties>
</file>